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CCA07F" w14:textId="209EDC7E" w:rsidR="00DF59C2" w:rsidRPr="00F479A7" w:rsidRDefault="00DF59C2" w:rsidP="00DF59C2">
      <w:pPr>
        <w:rPr>
          <w:rFonts w:ascii="Arial" w:hAnsi="Arial" w:cs="Arial"/>
          <w:b/>
          <w:i/>
          <w:sz w:val="22"/>
          <w:szCs w:val="22"/>
        </w:rPr>
      </w:pPr>
      <w:r w:rsidRPr="00F479A7">
        <w:rPr>
          <w:rFonts w:ascii="Arial" w:hAnsi="Arial" w:cs="Arial"/>
          <w:noProof/>
          <w:sz w:val="22"/>
          <w:szCs w:val="22"/>
        </w:rPr>
        <w:t xml:space="preserve">  </w:t>
      </w:r>
      <w:r w:rsidR="00E43DE5" w:rsidRPr="00F479A7">
        <w:rPr>
          <w:rFonts w:ascii="Arial" w:hAnsi="Arial" w:cs="Arial"/>
          <w:noProof/>
          <w:sz w:val="22"/>
          <w:szCs w:val="22"/>
        </w:rPr>
        <w:drawing>
          <wp:inline distT="0" distB="0" distL="0" distR="0" wp14:anchorId="33FC323D" wp14:editId="7C66CF84">
            <wp:extent cx="1976400" cy="759600"/>
            <wp:effectExtent l="0" t="0" r="5080" b="254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76400" cy="759600"/>
                    </a:xfrm>
                    <a:prstGeom prst="rect">
                      <a:avLst/>
                    </a:prstGeom>
                    <a:noFill/>
                    <a:ln>
                      <a:noFill/>
                    </a:ln>
                  </pic:spPr>
                </pic:pic>
              </a:graphicData>
            </a:graphic>
          </wp:inline>
        </w:drawing>
      </w:r>
      <w:r w:rsidRPr="00F479A7">
        <w:rPr>
          <w:rFonts w:ascii="Arial" w:hAnsi="Arial" w:cs="Arial"/>
          <w:noProof/>
          <w:sz w:val="22"/>
          <w:szCs w:val="22"/>
        </w:rPr>
        <w:t xml:space="preserve">      </w:t>
      </w:r>
      <w:r w:rsidRPr="00F479A7">
        <w:rPr>
          <w:rFonts w:ascii="Arial" w:hAnsi="Arial" w:cs="Arial"/>
          <w:noProof/>
          <w:sz w:val="22"/>
          <w:szCs w:val="22"/>
        </w:rPr>
        <w:drawing>
          <wp:inline distT="0" distB="0" distL="0" distR="0" wp14:anchorId="72308012" wp14:editId="42799936">
            <wp:extent cx="3227832" cy="822960"/>
            <wp:effectExtent l="0" t="0" r="0" b="0"/>
            <wp:docPr id="535668455" name="Picture 1" descr="A black and orange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89979" name="Picture 1" descr="A black and orange sign with blue tex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27832" cy="822960"/>
                    </a:xfrm>
                    <a:prstGeom prst="rect">
                      <a:avLst/>
                    </a:prstGeom>
                    <a:noFill/>
                    <a:ln>
                      <a:noFill/>
                    </a:ln>
                  </pic:spPr>
                </pic:pic>
              </a:graphicData>
            </a:graphic>
          </wp:inline>
        </w:drawing>
      </w:r>
    </w:p>
    <w:p w14:paraId="13E05492" w14:textId="77777777" w:rsidR="00DF59C2" w:rsidRPr="00F479A7" w:rsidRDefault="00DF59C2" w:rsidP="00B159E6">
      <w:pPr>
        <w:jc w:val="center"/>
        <w:rPr>
          <w:rFonts w:ascii="Arial" w:hAnsi="Arial" w:cs="Arial"/>
          <w:b/>
          <w:i/>
          <w:sz w:val="22"/>
          <w:szCs w:val="22"/>
        </w:rPr>
      </w:pPr>
    </w:p>
    <w:p w14:paraId="2401D611" w14:textId="77777777" w:rsidR="00DF59C2" w:rsidRPr="00F479A7" w:rsidRDefault="00DF59C2" w:rsidP="00B159E6">
      <w:pPr>
        <w:jc w:val="center"/>
        <w:rPr>
          <w:rFonts w:ascii="Arial" w:hAnsi="Arial" w:cs="Arial"/>
          <w:b/>
          <w:i/>
          <w:sz w:val="22"/>
          <w:szCs w:val="22"/>
        </w:rPr>
      </w:pPr>
    </w:p>
    <w:p w14:paraId="26DE812B" w14:textId="77777777" w:rsidR="00AB4416" w:rsidRDefault="00AB4416" w:rsidP="00B159E6">
      <w:pPr>
        <w:jc w:val="center"/>
        <w:rPr>
          <w:rFonts w:ascii="Arial" w:hAnsi="Arial" w:cs="Arial"/>
          <w:b/>
          <w:i/>
          <w:sz w:val="22"/>
          <w:szCs w:val="22"/>
        </w:rPr>
      </w:pPr>
    </w:p>
    <w:p w14:paraId="364D73E3" w14:textId="5C5E4088" w:rsidR="00784622" w:rsidRPr="00F479A7" w:rsidRDefault="00784622" w:rsidP="00B159E6">
      <w:pPr>
        <w:jc w:val="center"/>
        <w:rPr>
          <w:rFonts w:ascii="Arial" w:hAnsi="Arial" w:cs="Arial"/>
          <w:b/>
          <w:i/>
          <w:sz w:val="22"/>
          <w:szCs w:val="22"/>
        </w:rPr>
      </w:pPr>
      <w:r w:rsidRPr="00F479A7">
        <w:rPr>
          <w:rFonts w:ascii="Arial" w:hAnsi="Arial" w:cs="Arial"/>
          <w:b/>
          <w:i/>
          <w:sz w:val="22"/>
          <w:szCs w:val="22"/>
        </w:rPr>
        <w:t>World Making Words</w:t>
      </w:r>
      <w:r w:rsidR="00A82C1B" w:rsidRPr="00F479A7">
        <w:rPr>
          <w:rFonts w:ascii="Arial" w:hAnsi="Arial" w:cs="Arial"/>
          <w:b/>
          <w:i/>
          <w:sz w:val="22"/>
          <w:szCs w:val="22"/>
        </w:rPr>
        <w:t>:</w:t>
      </w:r>
      <w:r w:rsidR="00DF59C2" w:rsidRPr="00F479A7">
        <w:rPr>
          <w:rFonts w:ascii="Arial" w:hAnsi="Arial" w:cs="Arial"/>
          <w:b/>
          <w:i/>
          <w:sz w:val="22"/>
          <w:szCs w:val="22"/>
        </w:rPr>
        <w:t xml:space="preserve"> </w:t>
      </w:r>
      <w:r w:rsidRPr="00F479A7">
        <w:rPr>
          <w:rFonts w:ascii="Arial" w:hAnsi="Arial" w:cs="Arial"/>
          <w:b/>
          <w:i/>
          <w:sz w:val="22"/>
          <w:szCs w:val="22"/>
        </w:rPr>
        <w:t xml:space="preserve">Connecting women’s literary agency, </w:t>
      </w:r>
      <w:proofErr w:type="gramStart"/>
      <w:r w:rsidRPr="00F479A7">
        <w:rPr>
          <w:rFonts w:ascii="Arial" w:hAnsi="Arial" w:cs="Arial"/>
          <w:b/>
          <w:i/>
          <w:sz w:val="22"/>
          <w:szCs w:val="22"/>
        </w:rPr>
        <w:t>activism</w:t>
      </w:r>
      <w:proofErr w:type="gramEnd"/>
      <w:r w:rsidRPr="00F479A7">
        <w:rPr>
          <w:rFonts w:ascii="Arial" w:hAnsi="Arial" w:cs="Arial"/>
          <w:b/>
          <w:i/>
          <w:sz w:val="22"/>
          <w:szCs w:val="22"/>
        </w:rPr>
        <w:t xml:space="preserve"> and enterprise</w:t>
      </w:r>
      <w:r w:rsidR="00196584">
        <w:rPr>
          <w:rFonts w:ascii="Arial" w:hAnsi="Arial" w:cs="Arial"/>
          <w:b/>
          <w:i/>
          <w:sz w:val="22"/>
          <w:szCs w:val="22"/>
        </w:rPr>
        <w:t xml:space="preserve"> in South Asia</w:t>
      </w:r>
    </w:p>
    <w:p w14:paraId="0732FFA9" w14:textId="77777777" w:rsidR="00784622" w:rsidRPr="00F479A7" w:rsidRDefault="00784622" w:rsidP="00B159E6">
      <w:pPr>
        <w:jc w:val="center"/>
        <w:rPr>
          <w:rFonts w:ascii="Arial" w:hAnsi="Arial" w:cs="Arial"/>
          <w:b/>
          <w:iCs/>
          <w:sz w:val="22"/>
          <w:szCs w:val="22"/>
        </w:rPr>
      </w:pPr>
    </w:p>
    <w:p w14:paraId="64E39F40" w14:textId="77777777" w:rsidR="00784622" w:rsidRPr="00F479A7" w:rsidRDefault="00784622" w:rsidP="00B159E6">
      <w:pPr>
        <w:jc w:val="center"/>
        <w:rPr>
          <w:rFonts w:ascii="Arial" w:hAnsi="Arial" w:cs="Arial"/>
          <w:b/>
          <w:iCs/>
          <w:sz w:val="22"/>
          <w:szCs w:val="22"/>
        </w:rPr>
      </w:pPr>
      <w:r w:rsidRPr="00F479A7">
        <w:rPr>
          <w:rFonts w:ascii="Arial" w:hAnsi="Arial" w:cs="Arial"/>
          <w:b/>
          <w:iCs/>
          <w:sz w:val="22"/>
          <w:szCs w:val="22"/>
        </w:rPr>
        <w:t>Workshop 1: State, Society and Freedom of Expression</w:t>
      </w:r>
    </w:p>
    <w:p w14:paraId="2F9BB40A" w14:textId="77777777" w:rsidR="00784622" w:rsidRPr="00F479A7" w:rsidRDefault="00784622" w:rsidP="00B159E6">
      <w:pPr>
        <w:jc w:val="center"/>
        <w:rPr>
          <w:rFonts w:ascii="Arial" w:hAnsi="Arial" w:cs="Arial"/>
          <w:b/>
          <w:iCs/>
          <w:sz w:val="22"/>
          <w:szCs w:val="22"/>
        </w:rPr>
      </w:pPr>
    </w:p>
    <w:p w14:paraId="0EC21097" w14:textId="784CC8FF" w:rsidR="00A82C1B" w:rsidRPr="00F479A7" w:rsidRDefault="007A253B" w:rsidP="00B159E6">
      <w:pPr>
        <w:jc w:val="center"/>
        <w:rPr>
          <w:rFonts w:ascii="Arial" w:hAnsi="Arial" w:cs="Arial"/>
          <w:b/>
          <w:sz w:val="22"/>
          <w:szCs w:val="22"/>
        </w:rPr>
      </w:pPr>
      <w:r w:rsidRPr="00F479A7">
        <w:rPr>
          <w:rFonts w:ascii="Arial" w:hAnsi="Arial" w:cs="Arial"/>
          <w:b/>
          <w:sz w:val="22"/>
          <w:szCs w:val="22"/>
        </w:rPr>
        <w:t xml:space="preserve">Tuesday </w:t>
      </w:r>
      <w:r w:rsidR="00784622" w:rsidRPr="00F479A7">
        <w:rPr>
          <w:rFonts w:ascii="Arial" w:hAnsi="Arial" w:cs="Arial"/>
          <w:b/>
          <w:sz w:val="22"/>
          <w:szCs w:val="22"/>
        </w:rPr>
        <w:t>1</w:t>
      </w:r>
      <w:r w:rsidRPr="00F479A7">
        <w:rPr>
          <w:rFonts w:ascii="Arial" w:hAnsi="Arial" w:cs="Arial"/>
          <w:b/>
          <w:sz w:val="22"/>
          <w:szCs w:val="22"/>
        </w:rPr>
        <w:t>8</w:t>
      </w:r>
      <w:r w:rsidR="00784622" w:rsidRPr="00F479A7">
        <w:rPr>
          <w:rFonts w:ascii="Arial" w:hAnsi="Arial" w:cs="Arial"/>
          <w:b/>
          <w:sz w:val="22"/>
          <w:szCs w:val="22"/>
        </w:rPr>
        <w:t xml:space="preserve"> June 2024</w:t>
      </w:r>
    </w:p>
    <w:p w14:paraId="46031D96" w14:textId="3D9E62ED" w:rsidR="00A82C1B" w:rsidRDefault="00784622" w:rsidP="00B159E6">
      <w:pPr>
        <w:jc w:val="center"/>
        <w:rPr>
          <w:rFonts w:ascii="Arial" w:hAnsi="Arial" w:cs="Arial"/>
          <w:b/>
          <w:sz w:val="22"/>
          <w:szCs w:val="22"/>
        </w:rPr>
      </w:pPr>
      <w:r w:rsidRPr="00F479A7">
        <w:rPr>
          <w:rFonts w:ascii="Arial" w:hAnsi="Arial" w:cs="Arial"/>
          <w:b/>
          <w:sz w:val="22"/>
          <w:szCs w:val="22"/>
        </w:rPr>
        <w:t xml:space="preserve">Teesside </w:t>
      </w:r>
      <w:r w:rsidR="00A82C1B" w:rsidRPr="00F479A7">
        <w:rPr>
          <w:rFonts w:ascii="Arial" w:hAnsi="Arial" w:cs="Arial"/>
          <w:b/>
          <w:sz w:val="22"/>
          <w:szCs w:val="22"/>
        </w:rPr>
        <w:t>University, UK</w:t>
      </w:r>
    </w:p>
    <w:p w14:paraId="468CC071" w14:textId="03BF44C2" w:rsidR="00BA5C8D" w:rsidRPr="00F479A7" w:rsidRDefault="00BA5C8D" w:rsidP="00B159E6">
      <w:pPr>
        <w:jc w:val="center"/>
        <w:rPr>
          <w:rFonts w:ascii="Arial" w:hAnsi="Arial" w:cs="Arial"/>
          <w:b/>
          <w:sz w:val="22"/>
          <w:szCs w:val="22"/>
        </w:rPr>
      </w:pPr>
      <w:r>
        <w:rPr>
          <w:rFonts w:ascii="Arial" w:hAnsi="Arial" w:cs="Arial"/>
          <w:b/>
          <w:sz w:val="22"/>
          <w:szCs w:val="22"/>
        </w:rPr>
        <w:t>(T2.01, The Curve)</w:t>
      </w:r>
    </w:p>
    <w:p w14:paraId="0092EE32" w14:textId="77777777" w:rsidR="00730164" w:rsidRPr="00F479A7" w:rsidRDefault="00730164" w:rsidP="00B159E6">
      <w:pPr>
        <w:jc w:val="center"/>
        <w:rPr>
          <w:rFonts w:ascii="Arial" w:hAnsi="Arial" w:cs="Arial"/>
          <w:b/>
          <w:sz w:val="22"/>
          <w:szCs w:val="22"/>
        </w:rPr>
      </w:pPr>
    </w:p>
    <w:p w14:paraId="0EBA6787" w14:textId="77777777" w:rsidR="00784622" w:rsidRPr="00F479A7" w:rsidRDefault="00784622" w:rsidP="00B159E6">
      <w:pPr>
        <w:rPr>
          <w:rFonts w:ascii="Arial" w:hAnsi="Arial" w:cs="Arial"/>
          <w:bCs/>
          <w:iCs/>
          <w:sz w:val="22"/>
          <w:szCs w:val="22"/>
        </w:rPr>
      </w:pPr>
    </w:p>
    <w:p w14:paraId="30FE6689" w14:textId="3B6ABDA1" w:rsidR="007A253B" w:rsidRPr="00F479A7" w:rsidRDefault="008B2F58" w:rsidP="008B2F58">
      <w:pPr>
        <w:jc w:val="center"/>
        <w:rPr>
          <w:rFonts w:ascii="Arial" w:hAnsi="Arial" w:cs="Arial"/>
          <w:sz w:val="22"/>
          <w:szCs w:val="22"/>
        </w:rPr>
      </w:pPr>
      <w:r w:rsidRPr="00F479A7">
        <w:rPr>
          <w:rFonts w:ascii="Arial" w:hAnsi="Arial" w:cs="Arial"/>
          <w:bCs/>
          <w:i/>
          <w:sz w:val="22"/>
          <w:szCs w:val="22"/>
        </w:rPr>
        <w:t>World Making Words</w:t>
      </w:r>
      <w:r w:rsidRPr="00F479A7">
        <w:rPr>
          <w:rFonts w:ascii="Arial" w:hAnsi="Arial" w:cs="Arial"/>
          <w:sz w:val="22"/>
          <w:szCs w:val="22"/>
        </w:rPr>
        <w:t xml:space="preserve"> aims to generate new insights into the historical formation, contemporary condition, and future trajectory of literary production for, by and about women in South Asia and to innovate new methods for the study of gender, creativity, and culture more broadly in postcolonial contexts. </w:t>
      </w:r>
      <w:r w:rsidR="007A253B" w:rsidRPr="00F479A7">
        <w:rPr>
          <w:rFonts w:ascii="Arial" w:hAnsi="Arial" w:cs="Arial"/>
          <w:sz w:val="22"/>
          <w:szCs w:val="22"/>
        </w:rPr>
        <w:t xml:space="preserve">Uniquely, it will bring together researchers from across the arts, </w:t>
      </w:r>
      <w:proofErr w:type="gramStart"/>
      <w:r w:rsidR="007A253B" w:rsidRPr="00F479A7">
        <w:rPr>
          <w:rFonts w:ascii="Arial" w:hAnsi="Arial" w:cs="Arial"/>
          <w:sz w:val="22"/>
          <w:szCs w:val="22"/>
        </w:rPr>
        <w:t>humanities</w:t>
      </w:r>
      <w:proofErr w:type="gramEnd"/>
      <w:r w:rsidR="007A253B" w:rsidRPr="00F479A7">
        <w:rPr>
          <w:rFonts w:ascii="Arial" w:hAnsi="Arial" w:cs="Arial"/>
          <w:sz w:val="22"/>
          <w:szCs w:val="22"/>
        </w:rPr>
        <w:t xml:space="preserve"> and social sciences, with cultural industry professionals (editors, publishers, translators and more) and gender equality activists.</w:t>
      </w:r>
    </w:p>
    <w:p w14:paraId="4B9CFD87" w14:textId="77777777" w:rsidR="007A253B" w:rsidRPr="00F479A7" w:rsidRDefault="007A253B" w:rsidP="008B2F58">
      <w:pPr>
        <w:jc w:val="center"/>
        <w:rPr>
          <w:rFonts w:ascii="Arial" w:hAnsi="Arial" w:cs="Arial"/>
          <w:sz w:val="22"/>
          <w:szCs w:val="22"/>
        </w:rPr>
      </w:pPr>
    </w:p>
    <w:p w14:paraId="334B9EDC" w14:textId="2C321594" w:rsidR="00BA5C8D" w:rsidRDefault="00784622" w:rsidP="00D80A4E">
      <w:pPr>
        <w:jc w:val="center"/>
        <w:rPr>
          <w:rFonts w:ascii="Arial" w:hAnsi="Arial" w:cs="Arial"/>
          <w:sz w:val="22"/>
          <w:szCs w:val="22"/>
        </w:rPr>
      </w:pPr>
      <w:r w:rsidRPr="00F479A7">
        <w:rPr>
          <w:rFonts w:ascii="Arial" w:hAnsi="Arial" w:cs="Arial"/>
          <w:sz w:val="22"/>
          <w:szCs w:val="22"/>
        </w:rPr>
        <w:t xml:space="preserve">This workshop will </w:t>
      </w:r>
      <w:r w:rsidR="00D3530B" w:rsidRPr="00F479A7">
        <w:rPr>
          <w:rFonts w:ascii="Arial" w:hAnsi="Arial" w:cs="Arial"/>
          <w:sz w:val="22"/>
          <w:szCs w:val="22"/>
        </w:rPr>
        <w:t>explore questions of s</w:t>
      </w:r>
      <w:r w:rsidR="00D3530B" w:rsidRPr="00F479A7">
        <w:rPr>
          <w:rFonts w:ascii="Arial" w:hAnsi="Arial" w:cs="Arial"/>
          <w:iCs/>
          <w:sz w:val="22"/>
          <w:szCs w:val="22"/>
        </w:rPr>
        <w:t xml:space="preserve">tate, </w:t>
      </w:r>
      <w:proofErr w:type="gramStart"/>
      <w:r w:rsidR="00D3530B" w:rsidRPr="00F479A7">
        <w:rPr>
          <w:rFonts w:ascii="Arial" w:hAnsi="Arial" w:cs="Arial"/>
          <w:iCs/>
          <w:sz w:val="22"/>
          <w:szCs w:val="22"/>
        </w:rPr>
        <w:t>society</w:t>
      </w:r>
      <w:proofErr w:type="gramEnd"/>
      <w:r w:rsidR="00D3530B" w:rsidRPr="00F479A7">
        <w:rPr>
          <w:rFonts w:ascii="Arial" w:hAnsi="Arial" w:cs="Arial"/>
          <w:iCs/>
          <w:sz w:val="22"/>
          <w:szCs w:val="22"/>
        </w:rPr>
        <w:t xml:space="preserve"> and freedom of expression </w:t>
      </w:r>
      <w:r w:rsidR="00886622" w:rsidRPr="00F479A7">
        <w:rPr>
          <w:rFonts w:ascii="Arial" w:hAnsi="Arial" w:cs="Arial"/>
          <w:iCs/>
          <w:sz w:val="22"/>
          <w:szCs w:val="22"/>
        </w:rPr>
        <w:t xml:space="preserve">in relation to </w:t>
      </w:r>
      <w:r w:rsidR="00D3530B" w:rsidRPr="00F479A7">
        <w:rPr>
          <w:rFonts w:ascii="Arial" w:hAnsi="Arial" w:cs="Arial"/>
          <w:iCs/>
          <w:sz w:val="22"/>
          <w:szCs w:val="22"/>
        </w:rPr>
        <w:t xml:space="preserve">women’s writing and publishing in South Asia.  It will include </w:t>
      </w:r>
      <w:r w:rsidR="00D3530B" w:rsidRPr="00F479A7">
        <w:rPr>
          <w:rFonts w:ascii="Arial" w:hAnsi="Arial" w:cs="Arial"/>
          <w:sz w:val="22"/>
          <w:szCs w:val="22"/>
        </w:rPr>
        <w:t>a reading group discussion of Ismat Chughtai’s 1942 short story “</w:t>
      </w:r>
      <w:proofErr w:type="spellStart"/>
      <w:r w:rsidR="00D3530B" w:rsidRPr="00F479A7">
        <w:rPr>
          <w:rFonts w:ascii="Arial" w:hAnsi="Arial" w:cs="Arial"/>
          <w:sz w:val="22"/>
          <w:szCs w:val="22"/>
        </w:rPr>
        <w:t>Lihaaf</w:t>
      </w:r>
      <w:proofErr w:type="spellEnd"/>
      <w:r w:rsidR="00D3530B" w:rsidRPr="00F479A7">
        <w:rPr>
          <w:rFonts w:ascii="Arial" w:hAnsi="Arial" w:cs="Arial"/>
          <w:sz w:val="22"/>
          <w:szCs w:val="22"/>
        </w:rPr>
        <w:t xml:space="preserve">” / “The Quilt” </w:t>
      </w:r>
      <w:r w:rsidR="007A253B" w:rsidRPr="00F479A7">
        <w:rPr>
          <w:rFonts w:ascii="Arial" w:hAnsi="Arial" w:cs="Arial"/>
          <w:sz w:val="22"/>
          <w:szCs w:val="22"/>
        </w:rPr>
        <w:t xml:space="preserve">as well as </w:t>
      </w:r>
      <w:r w:rsidR="00D3530B" w:rsidRPr="00F479A7">
        <w:rPr>
          <w:rFonts w:ascii="Arial" w:hAnsi="Arial" w:cs="Arial"/>
          <w:sz w:val="22"/>
          <w:szCs w:val="22"/>
        </w:rPr>
        <w:t>keynote talks and panel discussions</w:t>
      </w:r>
      <w:r w:rsidR="00696FBD">
        <w:rPr>
          <w:rFonts w:ascii="Arial" w:hAnsi="Arial" w:cs="Arial"/>
          <w:sz w:val="22"/>
          <w:szCs w:val="22"/>
        </w:rPr>
        <w:t>.  D</w:t>
      </w:r>
      <w:r w:rsidR="00BA5C8D">
        <w:rPr>
          <w:rFonts w:ascii="Arial" w:hAnsi="Arial" w:cs="Arial"/>
          <w:sz w:val="22"/>
          <w:szCs w:val="22"/>
        </w:rPr>
        <w:t xml:space="preserve">elegates </w:t>
      </w:r>
      <w:r w:rsidR="00696FBD">
        <w:rPr>
          <w:rFonts w:ascii="Arial" w:hAnsi="Arial" w:cs="Arial"/>
          <w:sz w:val="22"/>
          <w:szCs w:val="22"/>
        </w:rPr>
        <w:t xml:space="preserve">are encouraged </w:t>
      </w:r>
      <w:r w:rsidR="00BA5C8D">
        <w:rPr>
          <w:rFonts w:ascii="Arial" w:hAnsi="Arial" w:cs="Arial"/>
          <w:sz w:val="22"/>
          <w:szCs w:val="22"/>
        </w:rPr>
        <w:t>to read this text in advance where possible</w:t>
      </w:r>
      <w:r w:rsidR="00D3530B" w:rsidRPr="00F479A7">
        <w:rPr>
          <w:rFonts w:ascii="Arial" w:hAnsi="Arial" w:cs="Arial"/>
          <w:sz w:val="22"/>
          <w:szCs w:val="22"/>
        </w:rPr>
        <w:t xml:space="preserve">.  </w:t>
      </w:r>
    </w:p>
    <w:p w14:paraId="4313AE6F" w14:textId="77777777" w:rsidR="00BA5C8D" w:rsidRDefault="00BA5C8D" w:rsidP="00D80A4E">
      <w:pPr>
        <w:jc w:val="center"/>
        <w:rPr>
          <w:rFonts w:ascii="Arial" w:hAnsi="Arial" w:cs="Arial"/>
          <w:sz w:val="22"/>
          <w:szCs w:val="22"/>
        </w:rPr>
      </w:pPr>
    </w:p>
    <w:p w14:paraId="60697382" w14:textId="702A633C" w:rsidR="00B159E6" w:rsidRPr="00F479A7" w:rsidRDefault="007A253B" w:rsidP="00D80A4E">
      <w:pPr>
        <w:jc w:val="center"/>
        <w:rPr>
          <w:rFonts w:ascii="Arial" w:hAnsi="Arial" w:cs="Arial"/>
          <w:sz w:val="22"/>
          <w:szCs w:val="22"/>
          <w:shd w:val="clear" w:color="auto" w:fill="FFFFFF"/>
        </w:rPr>
      </w:pPr>
      <w:r w:rsidRPr="00F479A7">
        <w:rPr>
          <w:rFonts w:ascii="Arial" w:hAnsi="Arial" w:cs="Arial"/>
          <w:sz w:val="22"/>
          <w:szCs w:val="22"/>
        </w:rPr>
        <w:t xml:space="preserve">Contributors include </w:t>
      </w:r>
      <w:r w:rsidRPr="00F479A7">
        <w:rPr>
          <w:rFonts w:ascii="Arial" w:hAnsi="Arial" w:cs="Arial"/>
          <w:sz w:val="22"/>
          <w:szCs w:val="22"/>
          <w:shd w:val="clear" w:color="auto" w:fill="FFFFFF"/>
        </w:rPr>
        <w:t>Claire Chambers (University of York</w:t>
      </w:r>
      <w:r w:rsidRPr="00F479A7">
        <w:rPr>
          <w:rFonts w:ascii="Arial" w:hAnsi="Arial" w:cs="Arial"/>
          <w:sz w:val="22"/>
          <w:szCs w:val="22"/>
        </w:rPr>
        <w:t xml:space="preserve">), </w:t>
      </w:r>
      <w:proofErr w:type="spellStart"/>
      <w:r w:rsidR="00907C95" w:rsidRPr="003B5D83">
        <w:rPr>
          <w:rFonts w:ascii="Arial" w:hAnsi="Arial" w:cs="Arial"/>
          <w:sz w:val="22"/>
          <w:szCs w:val="22"/>
          <w:shd w:val="clear" w:color="auto" w:fill="FFFFFF"/>
        </w:rPr>
        <w:t>Yeisil</w:t>
      </w:r>
      <w:proofErr w:type="spellEnd"/>
      <w:r w:rsidR="00907C95" w:rsidRPr="003B5D83">
        <w:rPr>
          <w:rFonts w:ascii="Arial" w:hAnsi="Arial" w:cs="Arial"/>
          <w:sz w:val="22"/>
          <w:szCs w:val="22"/>
          <w:shd w:val="clear" w:color="auto" w:fill="FFFFFF"/>
        </w:rPr>
        <w:t xml:space="preserve"> Peña Contreras</w:t>
      </w:r>
      <w:r w:rsidR="00907C95" w:rsidRPr="00F479A7">
        <w:rPr>
          <w:rFonts w:ascii="Arial" w:hAnsi="Arial" w:cs="Arial"/>
          <w:sz w:val="22"/>
          <w:szCs w:val="22"/>
        </w:rPr>
        <w:t xml:space="preserve"> </w:t>
      </w:r>
      <w:r w:rsidR="00907C95">
        <w:rPr>
          <w:rFonts w:ascii="Arial" w:hAnsi="Arial" w:cs="Arial"/>
          <w:sz w:val="22"/>
          <w:szCs w:val="22"/>
        </w:rPr>
        <w:t xml:space="preserve">(Northumbria University), </w:t>
      </w:r>
      <w:r w:rsidR="00D80A4E" w:rsidRPr="00F479A7">
        <w:rPr>
          <w:rFonts w:ascii="Arial" w:hAnsi="Arial" w:cs="Arial"/>
          <w:sz w:val="22"/>
          <w:szCs w:val="22"/>
        </w:rPr>
        <w:t xml:space="preserve">Aleena Din (University of Bristol), </w:t>
      </w:r>
      <w:r w:rsidRPr="00F479A7">
        <w:rPr>
          <w:rFonts w:ascii="Arial" w:hAnsi="Arial" w:cs="Arial"/>
          <w:sz w:val="22"/>
          <w:szCs w:val="22"/>
        </w:rPr>
        <w:t>Neelam Hussain (</w:t>
      </w:r>
      <w:r w:rsidRPr="00F479A7">
        <w:rPr>
          <w:rFonts w:ascii="Arial" w:hAnsi="Arial" w:cs="Arial"/>
          <w:sz w:val="22"/>
          <w:szCs w:val="22"/>
          <w:shd w:val="clear" w:color="auto" w:fill="FFFFFF"/>
        </w:rPr>
        <w:t>Simorgh Women's Resource and Publication Centre, Lahore),</w:t>
      </w:r>
      <w:r w:rsidRPr="00F479A7">
        <w:rPr>
          <w:rFonts w:ascii="Arial" w:hAnsi="Arial" w:cs="Arial"/>
          <w:sz w:val="22"/>
          <w:szCs w:val="22"/>
        </w:rPr>
        <w:t xml:space="preserve"> </w:t>
      </w:r>
      <w:r w:rsidR="00AB0D93" w:rsidRPr="00F479A7">
        <w:rPr>
          <w:rFonts w:ascii="Arial" w:hAnsi="Arial" w:cs="Arial"/>
          <w:sz w:val="22"/>
          <w:szCs w:val="22"/>
        </w:rPr>
        <w:t xml:space="preserve">Maham Khan </w:t>
      </w:r>
      <w:r w:rsidR="004B5179" w:rsidRPr="00F479A7">
        <w:rPr>
          <w:rFonts w:ascii="Arial" w:hAnsi="Arial" w:cs="Arial"/>
          <w:sz w:val="22"/>
          <w:szCs w:val="22"/>
        </w:rPr>
        <w:t>(Kent State University),</w:t>
      </w:r>
      <w:r w:rsidR="007F27FC" w:rsidRPr="00F479A7">
        <w:rPr>
          <w:rFonts w:ascii="Arial" w:hAnsi="Arial" w:cs="Arial"/>
          <w:sz w:val="22"/>
          <w:szCs w:val="22"/>
        </w:rPr>
        <w:t xml:space="preserve"> </w:t>
      </w:r>
      <w:r w:rsidR="00784622" w:rsidRPr="00F479A7">
        <w:rPr>
          <w:rFonts w:ascii="Arial" w:hAnsi="Arial" w:cs="Arial"/>
          <w:sz w:val="22"/>
          <w:szCs w:val="22"/>
        </w:rPr>
        <w:t>Paminder Parbha (PEN International</w:t>
      </w:r>
      <w:r w:rsidR="00B159E6" w:rsidRPr="00F479A7">
        <w:rPr>
          <w:rFonts w:ascii="Arial" w:hAnsi="Arial" w:cs="Arial"/>
          <w:sz w:val="22"/>
          <w:szCs w:val="22"/>
        </w:rPr>
        <w:t xml:space="preserve">) </w:t>
      </w:r>
      <w:r w:rsidRPr="00F479A7">
        <w:rPr>
          <w:rFonts w:ascii="Arial" w:hAnsi="Arial" w:cs="Arial"/>
          <w:sz w:val="22"/>
          <w:szCs w:val="22"/>
        </w:rPr>
        <w:t xml:space="preserve">and </w:t>
      </w:r>
      <w:r w:rsidRPr="00F479A7">
        <w:rPr>
          <w:rFonts w:ascii="Arial" w:hAnsi="Arial" w:cs="Arial"/>
          <w:sz w:val="22"/>
          <w:szCs w:val="22"/>
          <w:shd w:val="clear" w:color="auto" w:fill="FFFFFF"/>
        </w:rPr>
        <w:t xml:space="preserve">Meena T. Pillai (University of Kerala). </w:t>
      </w:r>
    </w:p>
    <w:p w14:paraId="6DBDBCCD" w14:textId="77777777" w:rsidR="007A253B" w:rsidRPr="00F479A7" w:rsidRDefault="007A253B" w:rsidP="00D80A4E">
      <w:pPr>
        <w:jc w:val="center"/>
        <w:rPr>
          <w:rFonts w:ascii="Arial" w:hAnsi="Arial" w:cs="Arial"/>
          <w:sz w:val="22"/>
          <w:szCs w:val="22"/>
        </w:rPr>
      </w:pPr>
    </w:p>
    <w:p w14:paraId="29FE0F9A" w14:textId="77777777" w:rsidR="00FA26DE" w:rsidRPr="00F479A7" w:rsidRDefault="00FA26DE" w:rsidP="00F10AA4">
      <w:pPr>
        <w:spacing w:line="360" w:lineRule="auto"/>
        <w:rPr>
          <w:rFonts w:ascii="Arial" w:hAnsi="Arial" w:cs="Arial"/>
          <w:b/>
          <w:bCs/>
          <w:sz w:val="22"/>
          <w:szCs w:val="22"/>
        </w:rPr>
      </w:pPr>
    </w:p>
    <w:p w14:paraId="36BF7730" w14:textId="2BDBCAC1" w:rsidR="00F10AA4" w:rsidRPr="00F479A7" w:rsidRDefault="00F10AA4" w:rsidP="00F10AA4">
      <w:pPr>
        <w:spacing w:line="360" w:lineRule="auto"/>
        <w:rPr>
          <w:rFonts w:ascii="Arial" w:hAnsi="Arial" w:cs="Arial"/>
          <w:b/>
          <w:bCs/>
          <w:sz w:val="22"/>
          <w:szCs w:val="22"/>
        </w:rPr>
      </w:pPr>
      <w:r w:rsidRPr="00F479A7">
        <w:rPr>
          <w:rFonts w:ascii="Arial" w:hAnsi="Arial" w:cs="Arial"/>
          <w:b/>
          <w:bCs/>
          <w:sz w:val="22"/>
          <w:szCs w:val="22"/>
        </w:rPr>
        <w:t>Programme</w:t>
      </w:r>
    </w:p>
    <w:p w14:paraId="565F3237" w14:textId="3101DACD" w:rsidR="00730164" w:rsidRPr="00F479A7" w:rsidRDefault="00F10AA4" w:rsidP="00F10AA4">
      <w:pPr>
        <w:spacing w:line="360" w:lineRule="auto"/>
        <w:rPr>
          <w:rFonts w:ascii="Arial" w:hAnsi="Arial" w:cs="Arial"/>
          <w:sz w:val="22"/>
          <w:szCs w:val="22"/>
        </w:rPr>
      </w:pPr>
      <w:r w:rsidRPr="00F479A7">
        <w:rPr>
          <w:rFonts w:ascii="Arial" w:hAnsi="Arial" w:cs="Arial"/>
          <w:sz w:val="22"/>
          <w:szCs w:val="22"/>
        </w:rPr>
        <w:t xml:space="preserve">9.00-9.15: </w:t>
      </w:r>
      <w:r w:rsidRPr="00F479A7">
        <w:rPr>
          <w:rFonts w:ascii="Arial" w:hAnsi="Arial" w:cs="Arial"/>
          <w:sz w:val="22"/>
          <w:szCs w:val="22"/>
        </w:rPr>
        <w:tab/>
        <w:t>Registration &amp; Refreshments</w:t>
      </w:r>
    </w:p>
    <w:p w14:paraId="766FAC7F" w14:textId="0783D831" w:rsidR="00F10AA4" w:rsidRPr="00F479A7" w:rsidRDefault="00F10AA4" w:rsidP="00F10AA4">
      <w:pPr>
        <w:spacing w:line="360" w:lineRule="auto"/>
        <w:ind w:left="1440" w:hanging="1440"/>
        <w:rPr>
          <w:rFonts w:ascii="Arial" w:hAnsi="Arial" w:cs="Arial"/>
          <w:sz w:val="22"/>
          <w:szCs w:val="22"/>
        </w:rPr>
      </w:pPr>
      <w:r w:rsidRPr="00F479A7">
        <w:rPr>
          <w:rFonts w:ascii="Arial" w:hAnsi="Arial" w:cs="Arial"/>
          <w:sz w:val="22"/>
          <w:szCs w:val="22"/>
        </w:rPr>
        <w:t xml:space="preserve">9.15-9.30: </w:t>
      </w:r>
      <w:r w:rsidRPr="00F479A7">
        <w:rPr>
          <w:rFonts w:ascii="Arial" w:hAnsi="Arial" w:cs="Arial"/>
          <w:sz w:val="22"/>
          <w:szCs w:val="22"/>
        </w:rPr>
        <w:tab/>
        <w:t>Welcome</w:t>
      </w:r>
      <w:r w:rsidR="00196584">
        <w:rPr>
          <w:rFonts w:ascii="Arial" w:hAnsi="Arial" w:cs="Arial"/>
          <w:sz w:val="22"/>
          <w:szCs w:val="22"/>
        </w:rPr>
        <w:t>:</w:t>
      </w:r>
      <w:r w:rsidRPr="00F479A7">
        <w:rPr>
          <w:rFonts w:ascii="Arial" w:hAnsi="Arial" w:cs="Arial"/>
          <w:sz w:val="22"/>
          <w:szCs w:val="22"/>
        </w:rPr>
        <w:t xml:space="preserve"> Madeline Clements &amp; Rachel Carroll (</w:t>
      </w:r>
      <w:r w:rsidRPr="00AB4416">
        <w:rPr>
          <w:rFonts w:ascii="Arial" w:hAnsi="Arial" w:cs="Arial"/>
          <w:i/>
          <w:iCs/>
          <w:sz w:val="22"/>
          <w:szCs w:val="22"/>
        </w:rPr>
        <w:t>W</w:t>
      </w:r>
      <w:r w:rsidR="00AB4416" w:rsidRPr="00AB4416">
        <w:rPr>
          <w:rFonts w:ascii="Arial" w:hAnsi="Arial" w:cs="Arial"/>
          <w:i/>
          <w:iCs/>
          <w:sz w:val="22"/>
          <w:szCs w:val="22"/>
        </w:rPr>
        <w:t>orld Making Words</w:t>
      </w:r>
      <w:r w:rsidR="00AB4416">
        <w:rPr>
          <w:rFonts w:ascii="Arial" w:hAnsi="Arial" w:cs="Arial"/>
          <w:sz w:val="22"/>
          <w:szCs w:val="22"/>
        </w:rPr>
        <w:t xml:space="preserve"> </w:t>
      </w:r>
      <w:r w:rsidRPr="00F479A7">
        <w:rPr>
          <w:rFonts w:ascii="Arial" w:hAnsi="Arial" w:cs="Arial"/>
          <w:sz w:val="22"/>
          <w:szCs w:val="22"/>
        </w:rPr>
        <w:t>Project Leads)</w:t>
      </w:r>
    </w:p>
    <w:p w14:paraId="2809A60B" w14:textId="22505ECA" w:rsidR="00F10AA4" w:rsidRPr="00696FBD" w:rsidRDefault="4B6F9D1C" w:rsidP="00196584">
      <w:pPr>
        <w:spacing w:line="360" w:lineRule="auto"/>
        <w:ind w:left="1440" w:hanging="1440"/>
        <w:rPr>
          <w:rFonts w:ascii="Arial" w:hAnsi="Arial" w:cs="Arial"/>
          <w:sz w:val="22"/>
          <w:szCs w:val="22"/>
        </w:rPr>
      </w:pPr>
      <w:r w:rsidRPr="00F479A7">
        <w:rPr>
          <w:rFonts w:ascii="Arial" w:hAnsi="Arial" w:cs="Arial"/>
          <w:sz w:val="22"/>
          <w:szCs w:val="22"/>
        </w:rPr>
        <w:t xml:space="preserve">9.30-10.30: </w:t>
      </w:r>
      <w:r w:rsidR="00F10AA4" w:rsidRPr="00F479A7">
        <w:rPr>
          <w:rFonts w:ascii="Arial" w:hAnsi="Arial" w:cs="Arial"/>
          <w:sz w:val="22"/>
          <w:szCs w:val="22"/>
        </w:rPr>
        <w:tab/>
      </w:r>
      <w:r w:rsidRPr="00696FBD">
        <w:rPr>
          <w:rFonts w:ascii="Arial" w:hAnsi="Arial" w:cs="Arial"/>
          <w:sz w:val="22"/>
          <w:szCs w:val="22"/>
        </w:rPr>
        <w:t>Keynote 1: Neelam Hussain (Simorgh Women's Resource and Publication Centre, Lahore)</w:t>
      </w:r>
      <w:r w:rsidR="00696FBD" w:rsidRPr="00696FBD">
        <w:rPr>
          <w:rFonts w:ascii="Arial" w:hAnsi="Arial" w:cs="Arial"/>
          <w:sz w:val="22"/>
          <w:szCs w:val="22"/>
        </w:rPr>
        <w:t>: “</w:t>
      </w:r>
      <w:r w:rsidR="00696FBD" w:rsidRPr="00696FBD">
        <w:rPr>
          <w:rFonts w:ascii="Arial" w:eastAsia="Times New Roman" w:hAnsi="Arial" w:cs="Arial"/>
          <w:sz w:val="22"/>
          <w:szCs w:val="22"/>
        </w:rPr>
        <w:t>Between Realism and Popular Romance - the uses of silence in '</w:t>
      </w:r>
      <w:proofErr w:type="spellStart"/>
      <w:r w:rsidR="00696FBD" w:rsidRPr="00696FBD">
        <w:rPr>
          <w:rFonts w:ascii="Arial" w:eastAsia="Times New Roman" w:hAnsi="Arial" w:cs="Arial"/>
          <w:sz w:val="22"/>
          <w:szCs w:val="22"/>
        </w:rPr>
        <w:t>Aangan</w:t>
      </w:r>
      <w:proofErr w:type="spellEnd"/>
      <w:r w:rsidR="00696FBD" w:rsidRPr="00696FBD">
        <w:rPr>
          <w:rFonts w:ascii="Arial" w:eastAsia="Times New Roman" w:hAnsi="Arial" w:cs="Arial"/>
          <w:sz w:val="22"/>
          <w:szCs w:val="22"/>
        </w:rPr>
        <w:t xml:space="preserve">' by Khadija </w:t>
      </w:r>
      <w:proofErr w:type="spellStart"/>
      <w:r w:rsidR="00696FBD" w:rsidRPr="00696FBD">
        <w:rPr>
          <w:rFonts w:ascii="Arial" w:eastAsia="Times New Roman" w:hAnsi="Arial" w:cs="Arial"/>
          <w:sz w:val="22"/>
          <w:szCs w:val="22"/>
        </w:rPr>
        <w:t>Mastur</w:t>
      </w:r>
      <w:proofErr w:type="spellEnd"/>
      <w:r w:rsidR="00696FBD" w:rsidRPr="00696FBD">
        <w:rPr>
          <w:rFonts w:ascii="Arial" w:eastAsia="Times New Roman" w:hAnsi="Arial" w:cs="Arial"/>
          <w:sz w:val="22"/>
          <w:szCs w:val="22"/>
        </w:rPr>
        <w:t xml:space="preserve"> and 'Afshan' by </w:t>
      </w:r>
      <w:proofErr w:type="spellStart"/>
      <w:r w:rsidR="00696FBD" w:rsidRPr="00696FBD">
        <w:rPr>
          <w:rFonts w:ascii="Arial" w:eastAsia="Times New Roman" w:hAnsi="Arial" w:cs="Arial"/>
          <w:sz w:val="22"/>
          <w:szCs w:val="22"/>
        </w:rPr>
        <w:t>A.</w:t>
      </w:r>
      <w:proofErr w:type="gramStart"/>
      <w:r w:rsidR="00696FBD" w:rsidRPr="00696FBD">
        <w:rPr>
          <w:rFonts w:ascii="Arial" w:eastAsia="Times New Roman" w:hAnsi="Arial" w:cs="Arial"/>
          <w:sz w:val="22"/>
          <w:szCs w:val="22"/>
        </w:rPr>
        <w:t>R.Khatoon</w:t>
      </w:r>
      <w:proofErr w:type="spellEnd"/>
      <w:proofErr w:type="gramEnd"/>
      <w:r w:rsidR="00696FBD" w:rsidRPr="00696FBD">
        <w:rPr>
          <w:rFonts w:ascii="Arial" w:eastAsia="Times New Roman" w:hAnsi="Arial" w:cs="Arial"/>
          <w:sz w:val="22"/>
          <w:szCs w:val="22"/>
        </w:rPr>
        <w:t>”</w:t>
      </w:r>
    </w:p>
    <w:p w14:paraId="5A114F1A" w14:textId="7B938FF4" w:rsidR="00F10AA4" w:rsidRPr="00696FBD" w:rsidRDefault="00F10AA4" w:rsidP="00F10AA4">
      <w:pPr>
        <w:spacing w:line="360" w:lineRule="auto"/>
        <w:rPr>
          <w:rFonts w:ascii="Arial" w:hAnsi="Arial" w:cs="Arial"/>
          <w:sz w:val="22"/>
          <w:szCs w:val="22"/>
        </w:rPr>
      </w:pPr>
      <w:r w:rsidRPr="00696FBD">
        <w:rPr>
          <w:rFonts w:ascii="Arial" w:hAnsi="Arial" w:cs="Arial"/>
          <w:sz w:val="22"/>
          <w:szCs w:val="22"/>
        </w:rPr>
        <w:t xml:space="preserve">10.30-11.00: </w:t>
      </w:r>
      <w:r w:rsidRPr="00696FBD">
        <w:rPr>
          <w:rFonts w:ascii="Arial" w:hAnsi="Arial" w:cs="Arial"/>
          <w:sz w:val="22"/>
          <w:szCs w:val="22"/>
        </w:rPr>
        <w:tab/>
        <w:t>Break &amp; Refreshments</w:t>
      </w:r>
    </w:p>
    <w:p w14:paraId="7042482B" w14:textId="2ECA06FD" w:rsidR="00F10AA4" w:rsidRPr="00F479A7" w:rsidRDefault="00F10AA4" w:rsidP="00F10AA4">
      <w:pPr>
        <w:spacing w:line="360" w:lineRule="auto"/>
        <w:ind w:left="1440" w:hanging="1440"/>
        <w:rPr>
          <w:rFonts w:ascii="Arial" w:hAnsi="Arial" w:cs="Arial"/>
          <w:sz w:val="22"/>
          <w:szCs w:val="22"/>
        </w:rPr>
      </w:pPr>
      <w:r w:rsidRPr="00F479A7">
        <w:rPr>
          <w:rFonts w:ascii="Arial" w:hAnsi="Arial" w:cs="Arial"/>
          <w:sz w:val="22"/>
          <w:szCs w:val="22"/>
        </w:rPr>
        <w:t xml:space="preserve">11.00-12.00: </w:t>
      </w:r>
      <w:r w:rsidRPr="00F479A7">
        <w:rPr>
          <w:rFonts w:ascii="Arial" w:hAnsi="Arial" w:cs="Arial"/>
          <w:sz w:val="22"/>
          <w:szCs w:val="22"/>
        </w:rPr>
        <w:tab/>
        <w:t>Reading Group Discussion of Ismat Chughtai’s “</w:t>
      </w:r>
      <w:proofErr w:type="spellStart"/>
      <w:r w:rsidRPr="00F479A7">
        <w:rPr>
          <w:rFonts w:ascii="Arial" w:hAnsi="Arial" w:cs="Arial"/>
          <w:sz w:val="22"/>
          <w:szCs w:val="22"/>
        </w:rPr>
        <w:t>Lihaaf</w:t>
      </w:r>
      <w:proofErr w:type="spellEnd"/>
      <w:r w:rsidRPr="00F479A7">
        <w:rPr>
          <w:rFonts w:ascii="Arial" w:hAnsi="Arial" w:cs="Arial"/>
          <w:sz w:val="22"/>
          <w:szCs w:val="22"/>
        </w:rPr>
        <w:t xml:space="preserve">” / “The Quilt” (1942); </w:t>
      </w:r>
      <w:r w:rsidR="00DE05FF">
        <w:rPr>
          <w:rFonts w:ascii="Arial" w:hAnsi="Arial" w:cs="Arial"/>
          <w:sz w:val="22"/>
          <w:szCs w:val="22"/>
        </w:rPr>
        <w:t>c</w:t>
      </w:r>
      <w:r w:rsidRPr="00F479A7">
        <w:rPr>
          <w:rFonts w:ascii="Arial" w:hAnsi="Arial" w:cs="Arial"/>
          <w:sz w:val="22"/>
          <w:szCs w:val="22"/>
        </w:rPr>
        <w:t>haired by Claire Chambers</w:t>
      </w:r>
      <w:r w:rsidR="00907C95">
        <w:rPr>
          <w:rFonts w:ascii="Arial" w:hAnsi="Arial" w:cs="Arial"/>
          <w:sz w:val="22"/>
          <w:szCs w:val="22"/>
        </w:rPr>
        <w:t xml:space="preserve"> </w:t>
      </w:r>
      <w:r w:rsidR="00907C95" w:rsidRPr="00F479A7">
        <w:rPr>
          <w:rFonts w:ascii="Arial" w:hAnsi="Arial" w:cs="Arial"/>
          <w:sz w:val="22"/>
          <w:szCs w:val="22"/>
          <w:shd w:val="clear" w:color="auto" w:fill="FFFFFF"/>
        </w:rPr>
        <w:t>(University of York</w:t>
      </w:r>
      <w:r w:rsidR="00907C95" w:rsidRPr="00F479A7">
        <w:rPr>
          <w:rFonts w:ascii="Arial" w:hAnsi="Arial" w:cs="Arial"/>
          <w:sz w:val="22"/>
          <w:szCs w:val="22"/>
        </w:rPr>
        <w:t>)</w:t>
      </w:r>
    </w:p>
    <w:p w14:paraId="1FFE3C59" w14:textId="7D8463AA" w:rsidR="00F10AA4" w:rsidRPr="00F479A7" w:rsidRDefault="00F10AA4" w:rsidP="00F10AA4">
      <w:pPr>
        <w:spacing w:line="360" w:lineRule="auto"/>
        <w:rPr>
          <w:rFonts w:ascii="Arial" w:hAnsi="Arial" w:cs="Arial"/>
          <w:sz w:val="22"/>
          <w:szCs w:val="22"/>
        </w:rPr>
      </w:pPr>
      <w:r w:rsidRPr="00F479A7">
        <w:rPr>
          <w:rFonts w:ascii="Arial" w:hAnsi="Arial" w:cs="Arial"/>
          <w:sz w:val="22"/>
          <w:szCs w:val="22"/>
        </w:rPr>
        <w:t xml:space="preserve">12.00-12.15: </w:t>
      </w:r>
      <w:r w:rsidRPr="00F479A7">
        <w:rPr>
          <w:rFonts w:ascii="Arial" w:hAnsi="Arial" w:cs="Arial"/>
          <w:sz w:val="22"/>
          <w:szCs w:val="22"/>
        </w:rPr>
        <w:tab/>
        <w:t>Break</w:t>
      </w:r>
    </w:p>
    <w:p w14:paraId="2B6A4E20" w14:textId="2A388FF6" w:rsidR="008A06C6" w:rsidRPr="00696FBD" w:rsidRDefault="4B6F9D1C" w:rsidP="008A06C6">
      <w:pPr>
        <w:ind w:left="1440" w:hanging="1440"/>
        <w:rPr>
          <w:rFonts w:ascii="Arial" w:hAnsi="Arial" w:cs="Arial"/>
          <w:sz w:val="22"/>
          <w:szCs w:val="22"/>
        </w:rPr>
      </w:pPr>
      <w:r w:rsidRPr="008A06C6">
        <w:rPr>
          <w:rFonts w:ascii="Arial" w:hAnsi="Arial" w:cs="Arial"/>
          <w:sz w:val="22"/>
          <w:szCs w:val="22"/>
        </w:rPr>
        <w:lastRenderedPageBreak/>
        <w:t>12.15-1.</w:t>
      </w:r>
      <w:r w:rsidR="00907C95" w:rsidRPr="008A06C6">
        <w:rPr>
          <w:rFonts w:ascii="Arial" w:hAnsi="Arial" w:cs="Arial"/>
          <w:sz w:val="22"/>
          <w:szCs w:val="22"/>
        </w:rPr>
        <w:t>15</w:t>
      </w:r>
      <w:r w:rsidRPr="008A06C6">
        <w:rPr>
          <w:rFonts w:ascii="Arial" w:hAnsi="Arial" w:cs="Arial"/>
          <w:sz w:val="22"/>
          <w:szCs w:val="22"/>
        </w:rPr>
        <w:t xml:space="preserve">: </w:t>
      </w:r>
      <w:r w:rsidR="00F10AA4" w:rsidRPr="008A06C6">
        <w:rPr>
          <w:rFonts w:ascii="Arial" w:hAnsi="Arial" w:cs="Arial"/>
          <w:sz w:val="22"/>
          <w:szCs w:val="22"/>
        </w:rPr>
        <w:tab/>
      </w:r>
      <w:r w:rsidRPr="00696FBD">
        <w:rPr>
          <w:rFonts w:ascii="Arial" w:hAnsi="Arial" w:cs="Arial"/>
          <w:sz w:val="22"/>
          <w:szCs w:val="22"/>
        </w:rPr>
        <w:t>Panel 1</w:t>
      </w:r>
      <w:r w:rsidR="00F479A7" w:rsidRPr="00696FBD">
        <w:rPr>
          <w:rFonts w:ascii="Arial" w:hAnsi="Arial" w:cs="Arial"/>
          <w:sz w:val="22"/>
          <w:szCs w:val="22"/>
        </w:rPr>
        <w:t xml:space="preserve">: Paminder Parbha </w:t>
      </w:r>
      <w:r w:rsidR="00907C95" w:rsidRPr="00696FBD">
        <w:rPr>
          <w:rFonts w:ascii="Arial" w:hAnsi="Arial" w:cs="Arial"/>
          <w:sz w:val="22"/>
          <w:szCs w:val="22"/>
        </w:rPr>
        <w:t>(PEN International)</w:t>
      </w:r>
      <w:r w:rsidR="00696FBD" w:rsidRPr="00696FBD">
        <w:rPr>
          <w:rFonts w:ascii="Arial" w:hAnsi="Arial" w:cs="Arial"/>
          <w:sz w:val="22"/>
          <w:szCs w:val="22"/>
        </w:rPr>
        <w:t xml:space="preserve">, </w:t>
      </w:r>
      <w:r w:rsidR="00696FBD" w:rsidRPr="00696FBD">
        <w:rPr>
          <w:rFonts w:ascii="Arial" w:hAnsi="Arial" w:cs="Arial"/>
        </w:rPr>
        <w:t>“Campaign insights: Amnesty and PEN in South Asia” </w:t>
      </w:r>
      <w:r w:rsidR="00F479A7" w:rsidRPr="00696FBD">
        <w:rPr>
          <w:rFonts w:ascii="Arial" w:hAnsi="Arial" w:cs="Arial"/>
          <w:sz w:val="22"/>
          <w:szCs w:val="22"/>
        </w:rPr>
        <w:t xml:space="preserve">and </w:t>
      </w:r>
      <w:proofErr w:type="spellStart"/>
      <w:r w:rsidR="003B5D83" w:rsidRPr="00696FBD">
        <w:rPr>
          <w:rFonts w:ascii="Arial" w:hAnsi="Arial" w:cs="Arial"/>
          <w:sz w:val="22"/>
          <w:szCs w:val="22"/>
          <w:shd w:val="clear" w:color="auto" w:fill="FFFFFF"/>
        </w:rPr>
        <w:t>Yeisil</w:t>
      </w:r>
      <w:proofErr w:type="spellEnd"/>
      <w:r w:rsidR="003B5D83" w:rsidRPr="00696FBD">
        <w:rPr>
          <w:rFonts w:ascii="Arial" w:hAnsi="Arial" w:cs="Arial"/>
          <w:sz w:val="22"/>
          <w:szCs w:val="22"/>
          <w:shd w:val="clear" w:color="auto" w:fill="FFFFFF"/>
        </w:rPr>
        <w:t xml:space="preserve"> Peña Contreras</w:t>
      </w:r>
      <w:r w:rsidR="00907C95" w:rsidRPr="00696FBD">
        <w:rPr>
          <w:rFonts w:ascii="Arial" w:hAnsi="Arial" w:cs="Arial"/>
          <w:sz w:val="22"/>
          <w:szCs w:val="22"/>
          <w:shd w:val="clear" w:color="auto" w:fill="FFFFFF"/>
        </w:rPr>
        <w:t xml:space="preserve"> </w:t>
      </w:r>
      <w:r w:rsidR="00907C95" w:rsidRPr="00696FBD">
        <w:rPr>
          <w:rFonts w:ascii="Arial" w:hAnsi="Arial" w:cs="Arial"/>
          <w:sz w:val="22"/>
          <w:szCs w:val="22"/>
        </w:rPr>
        <w:t>(Northumbria University)</w:t>
      </w:r>
      <w:r w:rsidR="008A06C6" w:rsidRPr="00696FBD">
        <w:rPr>
          <w:rFonts w:ascii="Arial" w:hAnsi="Arial" w:cs="Arial"/>
          <w:sz w:val="22"/>
          <w:szCs w:val="22"/>
        </w:rPr>
        <w:t xml:space="preserve"> “Global South contemporary states and societies: the </w:t>
      </w:r>
      <w:r w:rsidR="008A06C6" w:rsidRPr="00696FBD">
        <w:rPr>
          <w:rFonts w:ascii="Arial" w:hAnsi="Arial" w:cs="Arial"/>
          <w:i/>
          <w:iCs/>
          <w:sz w:val="22"/>
          <w:szCs w:val="22"/>
        </w:rPr>
        <w:t>tongues</w:t>
      </w:r>
      <w:r w:rsidR="008A06C6" w:rsidRPr="00696FBD">
        <w:rPr>
          <w:rFonts w:ascii="Arial" w:hAnsi="Arial" w:cs="Arial"/>
          <w:sz w:val="22"/>
          <w:szCs w:val="22"/>
        </w:rPr>
        <w:t xml:space="preserve"> of female writers”</w:t>
      </w:r>
    </w:p>
    <w:p w14:paraId="0E668A42" w14:textId="2843E1B1" w:rsidR="00F10AA4" w:rsidRPr="008A06C6" w:rsidRDefault="00F10AA4" w:rsidP="00907C95">
      <w:pPr>
        <w:spacing w:line="360" w:lineRule="auto"/>
        <w:ind w:left="1440" w:hanging="1440"/>
        <w:rPr>
          <w:rFonts w:ascii="Arial" w:hAnsi="Arial" w:cs="Arial"/>
          <w:sz w:val="22"/>
          <w:szCs w:val="22"/>
        </w:rPr>
      </w:pPr>
    </w:p>
    <w:p w14:paraId="1AE32A6C" w14:textId="0C346B95" w:rsidR="00F10AA4" w:rsidRDefault="00F10AA4" w:rsidP="00F10AA4">
      <w:pPr>
        <w:spacing w:line="360" w:lineRule="auto"/>
        <w:rPr>
          <w:rFonts w:ascii="Arial" w:hAnsi="Arial" w:cs="Arial"/>
          <w:sz w:val="22"/>
          <w:szCs w:val="22"/>
        </w:rPr>
      </w:pPr>
      <w:r w:rsidRPr="00F479A7">
        <w:rPr>
          <w:rFonts w:ascii="Arial" w:hAnsi="Arial" w:cs="Arial"/>
          <w:sz w:val="22"/>
          <w:szCs w:val="22"/>
        </w:rPr>
        <w:t>1.</w:t>
      </w:r>
      <w:r w:rsidR="00907C95">
        <w:rPr>
          <w:rFonts w:ascii="Arial" w:hAnsi="Arial" w:cs="Arial"/>
          <w:sz w:val="22"/>
          <w:szCs w:val="22"/>
        </w:rPr>
        <w:t>15</w:t>
      </w:r>
      <w:r w:rsidRPr="00F479A7">
        <w:rPr>
          <w:rFonts w:ascii="Arial" w:hAnsi="Arial" w:cs="Arial"/>
          <w:sz w:val="22"/>
          <w:szCs w:val="22"/>
        </w:rPr>
        <w:t>-2.</w:t>
      </w:r>
      <w:r w:rsidR="00C95DFA" w:rsidRPr="00F479A7">
        <w:rPr>
          <w:rFonts w:ascii="Arial" w:hAnsi="Arial" w:cs="Arial"/>
          <w:sz w:val="22"/>
          <w:szCs w:val="22"/>
        </w:rPr>
        <w:t>00</w:t>
      </w:r>
      <w:r w:rsidRPr="00F479A7">
        <w:rPr>
          <w:rFonts w:ascii="Arial" w:hAnsi="Arial" w:cs="Arial"/>
          <w:sz w:val="22"/>
          <w:szCs w:val="22"/>
        </w:rPr>
        <w:t>:</w:t>
      </w:r>
      <w:r w:rsidRPr="00F479A7">
        <w:rPr>
          <w:rFonts w:ascii="Arial" w:hAnsi="Arial" w:cs="Arial"/>
          <w:sz w:val="22"/>
          <w:szCs w:val="22"/>
        </w:rPr>
        <w:tab/>
        <w:t>Lunch (Vegan) &amp; Networking</w:t>
      </w:r>
    </w:p>
    <w:p w14:paraId="4FD8AE25" w14:textId="77777777" w:rsidR="00AB4416" w:rsidRPr="00F479A7" w:rsidRDefault="00AB4416" w:rsidP="00F10AA4">
      <w:pPr>
        <w:spacing w:line="360" w:lineRule="auto"/>
        <w:rPr>
          <w:rFonts w:ascii="Arial" w:hAnsi="Arial" w:cs="Arial"/>
          <w:sz w:val="22"/>
          <w:szCs w:val="22"/>
        </w:rPr>
      </w:pPr>
    </w:p>
    <w:p w14:paraId="391D4877" w14:textId="08F5E83D" w:rsidR="00011B69" w:rsidRPr="00011B69" w:rsidRDefault="00F10AA4" w:rsidP="00011B69">
      <w:pPr>
        <w:ind w:left="1440" w:hanging="1440"/>
        <w:rPr>
          <w:rFonts w:ascii="Arial" w:eastAsia="Times New Roman" w:hAnsi="Arial" w:cs="Arial"/>
          <w:sz w:val="22"/>
          <w:szCs w:val="22"/>
        </w:rPr>
      </w:pPr>
      <w:r w:rsidRPr="00011B69">
        <w:rPr>
          <w:rFonts w:ascii="Arial" w:hAnsi="Arial" w:cs="Arial"/>
          <w:sz w:val="22"/>
          <w:szCs w:val="22"/>
        </w:rPr>
        <w:t>2.</w:t>
      </w:r>
      <w:r w:rsidR="00C95DFA" w:rsidRPr="00011B69">
        <w:rPr>
          <w:rFonts w:ascii="Arial" w:hAnsi="Arial" w:cs="Arial"/>
          <w:sz w:val="22"/>
          <w:szCs w:val="22"/>
        </w:rPr>
        <w:t>00</w:t>
      </w:r>
      <w:r w:rsidRPr="00011B69">
        <w:rPr>
          <w:rFonts w:ascii="Arial" w:hAnsi="Arial" w:cs="Arial"/>
          <w:sz w:val="22"/>
          <w:szCs w:val="22"/>
        </w:rPr>
        <w:t>-3.</w:t>
      </w:r>
      <w:r w:rsidR="00C95DFA" w:rsidRPr="00011B69">
        <w:rPr>
          <w:rFonts w:ascii="Arial" w:hAnsi="Arial" w:cs="Arial"/>
          <w:sz w:val="22"/>
          <w:szCs w:val="22"/>
        </w:rPr>
        <w:t>00</w:t>
      </w:r>
      <w:r w:rsidRPr="00011B69">
        <w:rPr>
          <w:rFonts w:ascii="Arial" w:hAnsi="Arial" w:cs="Arial"/>
          <w:sz w:val="22"/>
          <w:szCs w:val="22"/>
        </w:rPr>
        <w:t xml:space="preserve">: </w:t>
      </w:r>
      <w:r w:rsidRPr="00011B69">
        <w:rPr>
          <w:rFonts w:ascii="Arial" w:hAnsi="Arial" w:cs="Arial"/>
          <w:sz w:val="22"/>
          <w:szCs w:val="22"/>
        </w:rPr>
        <w:tab/>
        <w:t>Keynote 2: Meena Pillai (University of Kerala)</w:t>
      </w:r>
      <w:r w:rsidR="00011B69" w:rsidRPr="00011B69">
        <w:rPr>
          <w:rFonts w:ascii="Arial" w:hAnsi="Arial" w:cs="Arial"/>
          <w:sz w:val="22"/>
          <w:szCs w:val="22"/>
        </w:rPr>
        <w:t>: “</w:t>
      </w:r>
      <w:r w:rsidR="00011B69" w:rsidRPr="00011B69">
        <w:rPr>
          <w:rFonts w:ascii="Arial" w:eastAsia="Times New Roman" w:hAnsi="Arial" w:cs="Arial"/>
          <w:sz w:val="22"/>
          <w:szCs w:val="22"/>
        </w:rPr>
        <w:t>Mapping Purity and Pollution on Women’s Bodies: Menstrual Activisms in Digital India”</w:t>
      </w:r>
    </w:p>
    <w:p w14:paraId="4E95BC55" w14:textId="3371D892" w:rsidR="00F10AA4" w:rsidRPr="00011B69" w:rsidRDefault="00F10AA4" w:rsidP="00F10AA4">
      <w:pPr>
        <w:spacing w:line="360" w:lineRule="auto"/>
        <w:ind w:left="1440" w:hanging="1440"/>
        <w:rPr>
          <w:rFonts w:ascii="Arial" w:hAnsi="Arial" w:cs="Arial"/>
          <w:sz w:val="22"/>
          <w:szCs w:val="22"/>
          <w:shd w:val="clear" w:color="auto" w:fill="FFFFFF"/>
        </w:rPr>
      </w:pPr>
    </w:p>
    <w:p w14:paraId="0CC219BE" w14:textId="47CF915B" w:rsidR="00F10AA4" w:rsidRPr="00011B69" w:rsidRDefault="00F10AA4" w:rsidP="00F10AA4">
      <w:pPr>
        <w:spacing w:line="360" w:lineRule="auto"/>
        <w:rPr>
          <w:rFonts w:ascii="Arial" w:hAnsi="Arial" w:cs="Arial"/>
          <w:sz w:val="22"/>
          <w:szCs w:val="22"/>
        </w:rPr>
      </w:pPr>
      <w:r w:rsidRPr="00011B69">
        <w:rPr>
          <w:rFonts w:ascii="Arial" w:hAnsi="Arial" w:cs="Arial"/>
          <w:sz w:val="22"/>
          <w:szCs w:val="22"/>
        </w:rPr>
        <w:t>3.</w:t>
      </w:r>
      <w:r w:rsidR="00C95DFA" w:rsidRPr="00011B69">
        <w:rPr>
          <w:rFonts w:ascii="Arial" w:hAnsi="Arial" w:cs="Arial"/>
          <w:sz w:val="22"/>
          <w:szCs w:val="22"/>
        </w:rPr>
        <w:t>0</w:t>
      </w:r>
      <w:r w:rsidRPr="00011B69">
        <w:rPr>
          <w:rFonts w:ascii="Arial" w:hAnsi="Arial" w:cs="Arial"/>
          <w:sz w:val="22"/>
          <w:szCs w:val="22"/>
        </w:rPr>
        <w:t>0</w:t>
      </w:r>
      <w:r w:rsidR="00C95DFA" w:rsidRPr="00011B69">
        <w:rPr>
          <w:rFonts w:ascii="Arial" w:hAnsi="Arial" w:cs="Arial"/>
          <w:sz w:val="22"/>
          <w:szCs w:val="22"/>
        </w:rPr>
        <w:t>-3.15</w:t>
      </w:r>
      <w:r w:rsidRPr="00011B69">
        <w:rPr>
          <w:rFonts w:ascii="Arial" w:hAnsi="Arial" w:cs="Arial"/>
          <w:sz w:val="22"/>
          <w:szCs w:val="22"/>
        </w:rPr>
        <w:t>:</w:t>
      </w:r>
      <w:r w:rsidRPr="00011B69">
        <w:rPr>
          <w:rFonts w:ascii="Arial" w:hAnsi="Arial" w:cs="Arial"/>
          <w:sz w:val="22"/>
          <w:szCs w:val="22"/>
        </w:rPr>
        <w:tab/>
        <w:t>Break &amp; Refreshments</w:t>
      </w:r>
    </w:p>
    <w:p w14:paraId="2991315A" w14:textId="77777777" w:rsidR="00AB4416" w:rsidRDefault="00AB4416" w:rsidP="00184BCE">
      <w:pPr>
        <w:ind w:left="1440" w:hanging="1440"/>
        <w:rPr>
          <w:rFonts w:ascii="Arial" w:hAnsi="Arial" w:cs="Arial"/>
          <w:sz w:val="22"/>
          <w:szCs w:val="22"/>
        </w:rPr>
      </w:pPr>
    </w:p>
    <w:p w14:paraId="05D35D0C" w14:textId="469DAA0B" w:rsidR="00F479A7" w:rsidRPr="00423518" w:rsidRDefault="4B6F9D1C" w:rsidP="00184BCE">
      <w:pPr>
        <w:ind w:left="1440" w:hanging="1440"/>
        <w:rPr>
          <w:rFonts w:ascii="Arial" w:hAnsi="Arial" w:cs="Arial"/>
          <w:sz w:val="22"/>
          <w:szCs w:val="22"/>
        </w:rPr>
      </w:pPr>
      <w:r w:rsidRPr="00F479A7">
        <w:rPr>
          <w:rFonts w:ascii="Arial" w:hAnsi="Arial" w:cs="Arial"/>
          <w:sz w:val="22"/>
          <w:szCs w:val="22"/>
        </w:rPr>
        <w:t>3.15-4.</w:t>
      </w:r>
      <w:r w:rsidR="00907C95">
        <w:rPr>
          <w:rFonts w:ascii="Arial" w:hAnsi="Arial" w:cs="Arial"/>
          <w:sz w:val="22"/>
          <w:szCs w:val="22"/>
        </w:rPr>
        <w:t>15</w:t>
      </w:r>
      <w:r w:rsidRPr="00F479A7">
        <w:rPr>
          <w:rFonts w:ascii="Arial" w:hAnsi="Arial" w:cs="Arial"/>
          <w:sz w:val="22"/>
          <w:szCs w:val="22"/>
        </w:rPr>
        <w:t xml:space="preserve">: </w:t>
      </w:r>
      <w:r w:rsidR="00F10AA4" w:rsidRPr="00F479A7">
        <w:rPr>
          <w:rFonts w:ascii="Arial" w:hAnsi="Arial" w:cs="Arial"/>
          <w:sz w:val="22"/>
          <w:szCs w:val="22"/>
        </w:rPr>
        <w:tab/>
      </w:r>
      <w:r w:rsidRPr="00423518">
        <w:rPr>
          <w:rFonts w:ascii="Arial" w:hAnsi="Arial" w:cs="Arial"/>
          <w:sz w:val="22"/>
          <w:szCs w:val="22"/>
        </w:rPr>
        <w:t>Panel 2</w:t>
      </w:r>
      <w:r w:rsidR="00F479A7" w:rsidRPr="00423518">
        <w:rPr>
          <w:rFonts w:ascii="Arial" w:hAnsi="Arial" w:cs="Arial"/>
          <w:sz w:val="22"/>
          <w:szCs w:val="22"/>
        </w:rPr>
        <w:t>: Aleena Din</w:t>
      </w:r>
      <w:r w:rsidR="00907C95" w:rsidRPr="00423518">
        <w:rPr>
          <w:rFonts w:ascii="Arial" w:hAnsi="Arial" w:cs="Arial"/>
          <w:sz w:val="22"/>
          <w:szCs w:val="22"/>
        </w:rPr>
        <w:t xml:space="preserve"> (University of Bristol)</w:t>
      </w:r>
      <w:r w:rsidR="00423518" w:rsidRPr="00423518">
        <w:rPr>
          <w:rFonts w:ascii="Arial" w:hAnsi="Arial" w:cs="Arial"/>
          <w:sz w:val="22"/>
          <w:szCs w:val="22"/>
        </w:rPr>
        <w:t xml:space="preserve">, </w:t>
      </w:r>
      <w:r w:rsidR="00423518">
        <w:rPr>
          <w:rFonts w:ascii="Arial" w:hAnsi="Arial" w:cs="Arial"/>
          <w:sz w:val="22"/>
          <w:szCs w:val="22"/>
        </w:rPr>
        <w:t>“</w:t>
      </w:r>
      <w:r w:rsidR="00423518" w:rsidRPr="00423518">
        <w:rPr>
          <w:rFonts w:ascii="Arial" w:eastAsia="Times New Roman" w:hAnsi="Arial" w:cs="Arial"/>
          <w:color w:val="000000"/>
          <w:sz w:val="22"/>
          <w:szCs w:val="22"/>
        </w:rPr>
        <w:t>Storytelling and Expression: The Life Histories of British-Pakistani Women in Middlesbrough</w:t>
      </w:r>
      <w:r w:rsidR="00423518">
        <w:rPr>
          <w:rFonts w:ascii="Arial" w:eastAsia="Times New Roman" w:hAnsi="Arial" w:cs="Arial"/>
          <w:color w:val="000000"/>
          <w:sz w:val="22"/>
          <w:szCs w:val="22"/>
        </w:rPr>
        <w:t>”</w:t>
      </w:r>
      <w:r w:rsidR="00423518" w:rsidRPr="00423518">
        <w:rPr>
          <w:rFonts w:ascii="Arial" w:eastAsia="Times New Roman" w:hAnsi="Arial" w:cs="Arial"/>
          <w:color w:val="000000"/>
          <w:sz w:val="22"/>
          <w:szCs w:val="22"/>
        </w:rPr>
        <w:t xml:space="preserve"> </w:t>
      </w:r>
      <w:r w:rsidR="00907C95" w:rsidRPr="00423518">
        <w:rPr>
          <w:rFonts w:ascii="Arial" w:hAnsi="Arial" w:cs="Arial"/>
          <w:sz w:val="22"/>
          <w:szCs w:val="22"/>
        </w:rPr>
        <w:t xml:space="preserve">and </w:t>
      </w:r>
      <w:r w:rsidR="00F479A7" w:rsidRPr="00423518">
        <w:rPr>
          <w:rFonts w:ascii="Arial" w:hAnsi="Arial" w:cs="Arial"/>
          <w:sz w:val="22"/>
          <w:szCs w:val="22"/>
        </w:rPr>
        <w:t>Maham Khan</w:t>
      </w:r>
      <w:r w:rsidR="00907C95" w:rsidRPr="00423518">
        <w:rPr>
          <w:rFonts w:ascii="Arial" w:hAnsi="Arial" w:cs="Arial"/>
          <w:sz w:val="22"/>
          <w:szCs w:val="22"/>
        </w:rPr>
        <w:t xml:space="preserve"> (Kent State University)</w:t>
      </w:r>
      <w:r w:rsidR="00184BCE" w:rsidRPr="00423518">
        <w:rPr>
          <w:rFonts w:ascii="Arial" w:hAnsi="Arial" w:cs="Arial"/>
          <w:sz w:val="22"/>
          <w:szCs w:val="22"/>
        </w:rPr>
        <w:t>, "Paving PAWPE [Pakistan Association of Women Publishers and Editors]: Women in Pakistan's Literary Landscape"</w:t>
      </w:r>
    </w:p>
    <w:p w14:paraId="392E66A1" w14:textId="77777777" w:rsidR="00184BCE" w:rsidRPr="00423518" w:rsidRDefault="00184BCE" w:rsidP="00184BCE">
      <w:pPr>
        <w:ind w:left="1440" w:hanging="1440"/>
        <w:rPr>
          <w:rFonts w:ascii="Arial" w:hAnsi="Arial" w:cs="Arial"/>
          <w:sz w:val="22"/>
          <w:szCs w:val="22"/>
        </w:rPr>
      </w:pPr>
    </w:p>
    <w:p w14:paraId="346E1B44" w14:textId="0521ACCF" w:rsidR="005D5689" w:rsidRDefault="00F10AA4" w:rsidP="00F479A7">
      <w:pPr>
        <w:spacing w:line="360" w:lineRule="auto"/>
        <w:rPr>
          <w:rFonts w:ascii="Arial" w:hAnsi="Arial" w:cs="Arial"/>
          <w:sz w:val="22"/>
          <w:szCs w:val="22"/>
        </w:rPr>
      </w:pPr>
      <w:r w:rsidRPr="00F479A7">
        <w:rPr>
          <w:rFonts w:ascii="Arial" w:hAnsi="Arial" w:cs="Arial"/>
          <w:sz w:val="22"/>
          <w:szCs w:val="22"/>
        </w:rPr>
        <w:t>4.</w:t>
      </w:r>
      <w:r w:rsidR="00907C95">
        <w:rPr>
          <w:rFonts w:ascii="Arial" w:hAnsi="Arial" w:cs="Arial"/>
          <w:sz w:val="22"/>
          <w:szCs w:val="22"/>
        </w:rPr>
        <w:t>15</w:t>
      </w:r>
      <w:r w:rsidRPr="00F479A7">
        <w:rPr>
          <w:rFonts w:ascii="Arial" w:hAnsi="Arial" w:cs="Arial"/>
          <w:sz w:val="22"/>
          <w:szCs w:val="22"/>
        </w:rPr>
        <w:t xml:space="preserve">-4.45: </w:t>
      </w:r>
      <w:r w:rsidRPr="00F479A7">
        <w:rPr>
          <w:rFonts w:ascii="Arial" w:hAnsi="Arial" w:cs="Arial"/>
          <w:sz w:val="22"/>
          <w:szCs w:val="22"/>
        </w:rPr>
        <w:tab/>
        <w:t>Closing Remarks</w:t>
      </w:r>
      <w:r w:rsidR="00907C95">
        <w:rPr>
          <w:rFonts w:ascii="Arial" w:hAnsi="Arial" w:cs="Arial"/>
          <w:sz w:val="22"/>
          <w:szCs w:val="22"/>
        </w:rPr>
        <w:t xml:space="preserve"> &amp; Discussion</w:t>
      </w:r>
    </w:p>
    <w:p w14:paraId="3E991640" w14:textId="77777777" w:rsidR="0037648D" w:rsidRDefault="0037648D" w:rsidP="00F479A7">
      <w:pPr>
        <w:spacing w:line="360" w:lineRule="auto"/>
        <w:rPr>
          <w:rFonts w:ascii="Arial" w:hAnsi="Arial" w:cs="Arial"/>
          <w:sz w:val="22"/>
          <w:szCs w:val="22"/>
        </w:rPr>
      </w:pPr>
    </w:p>
    <w:p w14:paraId="68E446FD" w14:textId="2F64F778" w:rsidR="00CD2E53" w:rsidRPr="00515DD3" w:rsidRDefault="00CD2E53" w:rsidP="00657E52">
      <w:pPr>
        <w:rPr>
          <w:rFonts w:ascii="Arial" w:hAnsi="Arial" w:cs="Arial"/>
          <w:sz w:val="22"/>
          <w:szCs w:val="22"/>
        </w:rPr>
      </w:pPr>
      <w:r w:rsidRPr="00515DD3">
        <w:rPr>
          <w:rFonts w:ascii="Arial" w:hAnsi="Arial" w:cs="Arial"/>
          <w:sz w:val="22"/>
          <w:szCs w:val="22"/>
        </w:rPr>
        <w:t xml:space="preserve">This is event is </w:t>
      </w:r>
      <w:proofErr w:type="gramStart"/>
      <w:r w:rsidRPr="00515DD3">
        <w:rPr>
          <w:rFonts w:ascii="Arial" w:hAnsi="Arial" w:cs="Arial"/>
          <w:sz w:val="22"/>
          <w:szCs w:val="22"/>
        </w:rPr>
        <w:t>free</w:t>
      </w:r>
      <w:proofErr w:type="gramEnd"/>
      <w:r w:rsidRPr="00515DD3">
        <w:rPr>
          <w:rFonts w:ascii="Arial" w:hAnsi="Arial" w:cs="Arial"/>
          <w:sz w:val="22"/>
          <w:szCs w:val="22"/>
        </w:rPr>
        <w:t xml:space="preserve"> but numbers are limited so we ask that you register in advance:</w:t>
      </w:r>
    </w:p>
    <w:p w14:paraId="23E91F5C" w14:textId="77777777" w:rsidR="00657E52" w:rsidRPr="00515DD3" w:rsidRDefault="00657E52" w:rsidP="00657E52">
      <w:pPr>
        <w:jc w:val="center"/>
        <w:rPr>
          <w:rFonts w:ascii="Arial" w:hAnsi="Arial" w:cs="Arial"/>
          <w:sz w:val="22"/>
          <w:szCs w:val="22"/>
        </w:rPr>
      </w:pPr>
    </w:p>
    <w:p w14:paraId="0E2B9C62" w14:textId="19B82EFD" w:rsidR="00515DD3" w:rsidRPr="00515DD3" w:rsidRDefault="00515DD3" w:rsidP="00515DD3">
      <w:pPr>
        <w:jc w:val="center"/>
        <w:rPr>
          <w:rFonts w:ascii="Arial" w:hAnsi="Arial" w:cs="Arial"/>
          <w:color w:val="1F497D"/>
          <w:sz w:val="22"/>
          <w:szCs w:val="22"/>
        </w:rPr>
      </w:pPr>
      <w:hyperlink r:id="rId7" w:history="1">
        <w:r w:rsidRPr="00515DD3">
          <w:rPr>
            <w:rStyle w:val="Hyperlink"/>
            <w:rFonts w:ascii="Arial" w:hAnsi="Arial" w:cs="Arial"/>
            <w:sz w:val="22"/>
            <w:szCs w:val="22"/>
          </w:rPr>
          <w:t>https://w</w:t>
        </w:r>
        <w:r w:rsidRPr="00515DD3">
          <w:rPr>
            <w:rStyle w:val="Hyperlink"/>
            <w:rFonts w:ascii="Arial" w:hAnsi="Arial" w:cs="Arial"/>
            <w:sz w:val="22"/>
            <w:szCs w:val="22"/>
          </w:rPr>
          <w:t>w</w:t>
        </w:r>
        <w:r w:rsidRPr="00515DD3">
          <w:rPr>
            <w:rStyle w:val="Hyperlink"/>
            <w:rFonts w:ascii="Arial" w:hAnsi="Arial" w:cs="Arial"/>
            <w:sz w:val="22"/>
            <w:szCs w:val="22"/>
          </w:rPr>
          <w:t>w.eventbrite.com/e/886204490487?aff=oddtdtcreator</w:t>
        </w:r>
      </w:hyperlink>
    </w:p>
    <w:p w14:paraId="03E385E0" w14:textId="77777777" w:rsidR="00CD2E53" w:rsidRPr="00515DD3" w:rsidRDefault="00CD2E53" w:rsidP="00F479A7">
      <w:pPr>
        <w:spacing w:line="360" w:lineRule="auto"/>
        <w:rPr>
          <w:rFonts w:ascii="Arial" w:hAnsi="Arial" w:cs="Arial"/>
          <w:sz w:val="22"/>
          <w:szCs w:val="22"/>
        </w:rPr>
      </w:pPr>
    </w:p>
    <w:p w14:paraId="1302BED3" w14:textId="7DED355E" w:rsidR="00657E52" w:rsidRDefault="00FD6EA6" w:rsidP="00657E52">
      <w:pPr>
        <w:rPr>
          <w:rFonts w:ascii="Arial" w:hAnsi="Arial" w:cs="Arial"/>
          <w:sz w:val="22"/>
          <w:szCs w:val="22"/>
        </w:rPr>
      </w:pPr>
      <w:r w:rsidRPr="00515DD3">
        <w:rPr>
          <w:rFonts w:ascii="Arial" w:hAnsi="Arial" w:cs="Arial"/>
          <w:sz w:val="22"/>
          <w:szCs w:val="22"/>
        </w:rPr>
        <w:t xml:space="preserve">We encourage in-person attendance </w:t>
      </w:r>
      <w:r w:rsidR="002B03F2" w:rsidRPr="00515DD3">
        <w:rPr>
          <w:rFonts w:ascii="Arial" w:hAnsi="Arial" w:cs="Arial"/>
          <w:sz w:val="22"/>
          <w:szCs w:val="22"/>
        </w:rPr>
        <w:t>where</w:t>
      </w:r>
      <w:r w:rsidRPr="00515DD3">
        <w:rPr>
          <w:rFonts w:ascii="Arial" w:hAnsi="Arial" w:cs="Arial"/>
          <w:sz w:val="22"/>
          <w:szCs w:val="22"/>
        </w:rPr>
        <w:t xml:space="preserve"> possible. However, if </w:t>
      </w:r>
      <w:r w:rsidR="00657E52" w:rsidRPr="00515DD3">
        <w:rPr>
          <w:rFonts w:ascii="Arial" w:hAnsi="Arial" w:cs="Arial"/>
          <w:sz w:val="22"/>
          <w:szCs w:val="22"/>
        </w:rPr>
        <w:t xml:space="preserve">you are unable to join us in person but would like to access the event remotely, please complete the </w:t>
      </w:r>
      <w:r w:rsidR="002B03F2" w:rsidRPr="00515DD3">
        <w:rPr>
          <w:rFonts w:ascii="Arial" w:hAnsi="Arial" w:cs="Arial"/>
          <w:sz w:val="22"/>
          <w:szCs w:val="22"/>
        </w:rPr>
        <w:t xml:space="preserve">Eventbrite </w:t>
      </w:r>
      <w:r w:rsidR="00657E52" w:rsidRPr="00515DD3">
        <w:rPr>
          <w:rFonts w:ascii="Arial" w:hAnsi="Arial" w:cs="Arial"/>
          <w:sz w:val="22"/>
          <w:szCs w:val="22"/>
        </w:rPr>
        <w:t>form above, indicating</w:t>
      </w:r>
      <w:r w:rsidR="00657E52">
        <w:rPr>
          <w:rFonts w:ascii="Arial" w:hAnsi="Arial" w:cs="Arial"/>
          <w:sz w:val="22"/>
          <w:szCs w:val="22"/>
        </w:rPr>
        <w:t xml:space="preserve"> your preference to join online.</w:t>
      </w:r>
    </w:p>
    <w:p w14:paraId="47BE4DE1" w14:textId="77777777" w:rsidR="00657E52" w:rsidRDefault="00657E52" w:rsidP="00F479A7">
      <w:pPr>
        <w:spacing w:line="360" w:lineRule="auto"/>
        <w:rPr>
          <w:rFonts w:ascii="Arial" w:hAnsi="Arial" w:cs="Arial"/>
          <w:sz w:val="22"/>
          <w:szCs w:val="22"/>
        </w:rPr>
      </w:pPr>
    </w:p>
    <w:p w14:paraId="5D630B60" w14:textId="5BDF7C75" w:rsidR="0037648D" w:rsidRPr="0037648D" w:rsidRDefault="0037648D" w:rsidP="0037648D">
      <w:pPr>
        <w:jc w:val="center"/>
        <w:rPr>
          <w:rFonts w:ascii="Arial" w:hAnsi="Arial" w:cs="Arial"/>
          <w:bCs/>
          <w:iCs/>
          <w:sz w:val="22"/>
          <w:szCs w:val="22"/>
        </w:rPr>
      </w:pPr>
      <w:r w:rsidRPr="0037648D">
        <w:rPr>
          <w:rFonts w:ascii="Arial" w:hAnsi="Arial" w:cs="Arial"/>
          <w:bCs/>
          <w:i/>
          <w:sz w:val="22"/>
          <w:szCs w:val="22"/>
        </w:rPr>
        <w:t>World Making Words: Connecting women’s literary agency, activism and enterprise in South Asia</w:t>
      </w:r>
      <w:r>
        <w:rPr>
          <w:rFonts w:ascii="Arial" w:hAnsi="Arial" w:cs="Arial"/>
          <w:bCs/>
          <w:i/>
          <w:sz w:val="22"/>
          <w:szCs w:val="22"/>
        </w:rPr>
        <w:t xml:space="preserve"> </w:t>
      </w:r>
      <w:r w:rsidRPr="0037648D">
        <w:rPr>
          <w:rFonts w:ascii="Arial" w:hAnsi="Arial" w:cs="Arial"/>
          <w:bCs/>
          <w:iCs/>
          <w:sz w:val="22"/>
          <w:szCs w:val="22"/>
        </w:rPr>
        <w:t>is fu</w:t>
      </w:r>
      <w:r>
        <w:rPr>
          <w:rFonts w:ascii="Arial" w:hAnsi="Arial" w:cs="Arial"/>
          <w:bCs/>
          <w:iCs/>
          <w:sz w:val="22"/>
          <w:szCs w:val="22"/>
        </w:rPr>
        <w:t xml:space="preserve">nded </w:t>
      </w:r>
      <w:r w:rsidRPr="0037648D">
        <w:rPr>
          <w:rFonts w:ascii="Arial" w:hAnsi="Arial" w:cs="Arial"/>
          <w:bCs/>
          <w:iCs/>
          <w:sz w:val="22"/>
          <w:szCs w:val="22"/>
        </w:rPr>
        <w:t>by the Arts and Humaniti</w:t>
      </w:r>
      <w:r>
        <w:rPr>
          <w:rFonts w:ascii="Arial" w:hAnsi="Arial" w:cs="Arial"/>
          <w:bCs/>
          <w:iCs/>
          <w:sz w:val="22"/>
          <w:szCs w:val="22"/>
        </w:rPr>
        <w:t>e</w:t>
      </w:r>
      <w:r w:rsidRPr="0037648D">
        <w:rPr>
          <w:rFonts w:ascii="Arial" w:hAnsi="Arial" w:cs="Arial"/>
          <w:bCs/>
          <w:iCs/>
          <w:sz w:val="22"/>
          <w:szCs w:val="22"/>
        </w:rPr>
        <w:t>s Resea</w:t>
      </w:r>
      <w:r>
        <w:rPr>
          <w:rFonts w:ascii="Arial" w:hAnsi="Arial" w:cs="Arial"/>
          <w:bCs/>
          <w:iCs/>
          <w:sz w:val="22"/>
          <w:szCs w:val="22"/>
        </w:rPr>
        <w:t xml:space="preserve">rch </w:t>
      </w:r>
      <w:r w:rsidRPr="0037648D">
        <w:rPr>
          <w:rFonts w:ascii="Arial" w:hAnsi="Arial" w:cs="Arial"/>
          <w:bCs/>
          <w:iCs/>
          <w:sz w:val="22"/>
          <w:szCs w:val="22"/>
        </w:rPr>
        <w:t>Council (AHRC) and led by Mad</w:t>
      </w:r>
      <w:r>
        <w:rPr>
          <w:rFonts w:ascii="Arial" w:hAnsi="Arial" w:cs="Arial"/>
          <w:bCs/>
          <w:iCs/>
          <w:sz w:val="22"/>
          <w:szCs w:val="22"/>
        </w:rPr>
        <w:t>e</w:t>
      </w:r>
      <w:r w:rsidRPr="0037648D">
        <w:rPr>
          <w:rFonts w:ascii="Arial" w:hAnsi="Arial" w:cs="Arial"/>
          <w:bCs/>
          <w:iCs/>
          <w:sz w:val="22"/>
          <w:szCs w:val="22"/>
        </w:rPr>
        <w:t>lin</w:t>
      </w:r>
      <w:r>
        <w:rPr>
          <w:rFonts w:ascii="Arial" w:hAnsi="Arial" w:cs="Arial"/>
          <w:bCs/>
          <w:iCs/>
          <w:sz w:val="22"/>
          <w:szCs w:val="22"/>
        </w:rPr>
        <w:t>e</w:t>
      </w:r>
      <w:r w:rsidRPr="0037648D">
        <w:rPr>
          <w:rFonts w:ascii="Arial" w:hAnsi="Arial" w:cs="Arial"/>
          <w:bCs/>
          <w:iCs/>
          <w:sz w:val="22"/>
          <w:szCs w:val="22"/>
        </w:rPr>
        <w:t xml:space="preserve"> Clements and </w:t>
      </w:r>
      <w:r>
        <w:rPr>
          <w:rFonts w:ascii="Arial" w:hAnsi="Arial" w:cs="Arial"/>
          <w:bCs/>
          <w:iCs/>
          <w:sz w:val="22"/>
          <w:szCs w:val="22"/>
        </w:rPr>
        <w:t>R</w:t>
      </w:r>
      <w:r w:rsidRPr="0037648D">
        <w:rPr>
          <w:rFonts w:ascii="Arial" w:hAnsi="Arial" w:cs="Arial"/>
          <w:bCs/>
          <w:iCs/>
          <w:sz w:val="22"/>
          <w:szCs w:val="22"/>
        </w:rPr>
        <w:t>achel Carroll</w:t>
      </w:r>
      <w:r w:rsidR="00AB4416">
        <w:rPr>
          <w:rFonts w:ascii="Arial" w:hAnsi="Arial" w:cs="Arial"/>
          <w:bCs/>
          <w:iCs/>
          <w:sz w:val="22"/>
          <w:szCs w:val="22"/>
        </w:rPr>
        <w:t xml:space="preserve"> (Teesside University)</w:t>
      </w:r>
      <w:r w:rsidR="00CD2E53">
        <w:rPr>
          <w:rFonts w:ascii="Arial" w:hAnsi="Arial" w:cs="Arial"/>
          <w:bCs/>
          <w:iCs/>
          <w:sz w:val="22"/>
          <w:szCs w:val="22"/>
        </w:rPr>
        <w:t>.</w:t>
      </w:r>
    </w:p>
    <w:p w14:paraId="5DD206FD" w14:textId="77777777" w:rsidR="0037648D" w:rsidRPr="00F479A7" w:rsidRDefault="0037648D" w:rsidP="00F479A7">
      <w:pPr>
        <w:spacing w:line="360" w:lineRule="auto"/>
        <w:rPr>
          <w:rFonts w:ascii="Arial" w:hAnsi="Arial" w:cs="Arial"/>
          <w:sz w:val="22"/>
          <w:szCs w:val="22"/>
        </w:rPr>
      </w:pPr>
    </w:p>
    <w:sectPr w:rsidR="0037648D" w:rsidRPr="00F479A7" w:rsidSect="00FF18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A02186"/>
    <w:multiLevelType w:val="hybridMultilevel"/>
    <w:tmpl w:val="BB0E8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8319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164"/>
    <w:rsid w:val="00011B69"/>
    <w:rsid w:val="00082585"/>
    <w:rsid w:val="000861D4"/>
    <w:rsid w:val="00096D72"/>
    <w:rsid w:val="000C52A9"/>
    <w:rsid w:val="000C6691"/>
    <w:rsid w:val="000E4388"/>
    <w:rsid w:val="000E6409"/>
    <w:rsid w:val="00184BCE"/>
    <w:rsid w:val="00196584"/>
    <w:rsid w:val="001C5194"/>
    <w:rsid w:val="0025794E"/>
    <w:rsid w:val="00275957"/>
    <w:rsid w:val="002A33C6"/>
    <w:rsid w:val="002B03F2"/>
    <w:rsid w:val="002E6FCF"/>
    <w:rsid w:val="00310F16"/>
    <w:rsid w:val="0032179B"/>
    <w:rsid w:val="003252A4"/>
    <w:rsid w:val="003304EB"/>
    <w:rsid w:val="00366973"/>
    <w:rsid w:val="0037648D"/>
    <w:rsid w:val="003B5D83"/>
    <w:rsid w:val="00407FBF"/>
    <w:rsid w:val="00423518"/>
    <w:rsid w:val="004B5179"/>
    <w:rsid w:val="004C5945"/>
    <w:rsid w:val="004F0255"/>
    <w:rsid w:val="00515DD3"/>
    <w:rsid w:val="00527B11"/>
    <w:rsid w:val="005D5689"/>
    <w:rsid w:val="005D61FA"/>
    <w:rsid w:val="00653DAA"/>
    <w:rsid w:val="00655925"/>
    <w:rsid w:val="00657E52"/>
    <w:rsid w:val="00673238"/>
    <w:rsid w:val="0068649E"/>
    <w:rsid w:val="00696FBD"/>
    <w:rsid w:val="006C60D0"/>
    <w:rsid w:val="00730164"/>
    <w:rsid w:val="007752BA"/>
    <w:rsid w:val="00784622"/>
    <w:rsid w:val="007A253B"/>
    <w:rsid w:val="007A7425"/>
    <w:rsid w:val="007D149C"/>
    <w:rsid w:val="007E1248"/>
    <w:rsid w:val="007F231F"/>
    <w:rsid w:val="007F27FC"/>
    <w:rsid w:val="00857A98"/>
    <w:rsid w:val="00867D36"/>
    <w:rsid w:val="00872670"/>
    <w:rsid w:val="00886622"/>
    <w:rsid w:val="008A06C6"/>
    <w:rsid w:val="008A1D33"/>
    <w:rsid w:val="008B2F58"/>
    <w:rsid w:val="008B2F99"/>
    <w:rsid w:val="008B4110"/>
    <w:rsid w:val="00907C95"/>
    <w:rsid w:val="009118FA"/>
    <w:rsid w:val="009B0875"/>
    <w:rsid w:val="00A20F68"/>
    <w:rsid w:val="00A566D7"/>
    <w:rsid w:val="00A77D84"/>
    <w:rsid w:val="00A82C1B"/>
    <w:rsid w:val="00AA0583"/>
    <w:rsid w:val="00AB0D93"/>
    <w:rsid w:val="00AB4416"/>
    <w:rsid w:val="00AC258C"/>
    <w:rsid w:val="00B159E6"/>
    <w:rsid w:val="00B1641E"/>
    <w:rsid w:val="00B52D84"/>
    <w:rsid w:val="00B61ABC"/>
    <w:rsid w:val="00BA5C8D"/>
    <w:rsid w:val="00BD4143"/>
    <w:rsid w:val="00C45FEB"/>
    <w:rsid w:val="00C95DFA"/>
    <w:rsid w:val="00CD2E53"/>
    <w:rsid w:val="00D3530B"/>
    <w:rsid w:val="00D76F1B"/>
    <w:rsid w:val="00D80A4E"/>
    <w:rsid w:val="00DC2829"/>
    <w:rsid w:val="00DD3D1A"/>
    <w:rsid w:val="00DE05FF"/>
    <w:rsid w:val="00DE1ADD"/>
    <w:rsid w:val="00DF59C2"/>
    <w:rsid w:val="00E43DE5"/>
    <w:rsid w:val="00E63367"/>
    <w:rsid w:val="00E779BE"/>
    <w:rsid w:val="00F10AA4"/>
    <w:rsid w:val="00F479A7"/>
    <w:rsid w:val="00FA26DE"/>
    <w:rsid w:val="00FD6EA6"/>
    <w:rsid w:val="00FF182E"/>
    <w:rsid w:val="4B6F9D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DE5A6"/>
  <w15:docId w15:val="{26D22F9C-4D37-4EBE-B801-3788A519E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alatino Linotype" w:eastAsiaTheme="minorHAnsi" w:hAnsi="Palatino Linotype" w:cs="Times New Roman"/>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367"/>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18FA"/>
    <w:rPr>
      <w:color w:val="0000FF" w:themeColor="hyperlink"/>
      <w:u w:val="single"/>
    </w:rPr>
  </w:style>
  <w:style w:type="paragraph" w:styleId="ListParagraph">
    <w:name w:val="List Paragraph"/>
    <w:basedOn w:val="Normal"/>
    <w:uiPriority w:val="34"/>
    <w:qFormat/>
    <w:rsid w:val="00784622"/>
    <w:pPr>
      <w:ind w:left="720"/>
      <w:contextualSpacing/>
    </w:pPr>
    <w:rPr>
      <w:rFonts w:ascii="Arial" w:hAnsi="Arial" w:cstheme="minorBidi"/>
      <w:kern w:val="2"/>
      <w:sz w:val="22"/>
      <w:szCs w:val="22"/>
      <w14:ligatures w14:val="standardContextual"/>
    </w:rPr>
  </w:style>
  <w:style w:type="character" w:customStyle="1" w:styleId="cf01">
    <w:name w:val="cf01"/>
    <w:basedOn w:val="DefaultParagraphFont"/>
    <w:rsid w:val="00784622"/>
    <w:rPr>
      <w:rFonts w:ascii="Segoe UI" w:hAnsi="Segoe UI" w:cs="Segoe UI" w:hint="default"/>
      <w:i/>
      <w:iCs/>
      <w:sz w:val="18"/>
      <w:szCs w:val="18"/>
    </w:rPr>
  </w:style>
  <w:style w:type="character" w:customStyle="1" w:styleId="cf11">
    <w:name w:val="cf11"/>
    <w:basedOn w:val="DefaultParagraphFont"/>
    <w:rsid w:val="00784622"/>
    <w:rPr>
      <w:rFonts w:ascii="Segoe UI" w:hAnsi="Segoe UI" w:cs="Segoe UI" w:hint="default"/>
      <w:sz w:val="18"/>
      <w:szCs w:val="18"/>
    </w:rPr>
  </w:style>
  <w:style w:type="paragraph" w:styleId="NormalWeb">
    <w:name w:val="Normal (Web)"/>
    <w:basedOn w:val="Normal"/>
    <w:uiPriority w:val="99"/>
    <w:semiHidden/>
    <w:unhideWhenUsed/>
    <w:rsid w:val="005D5689"/>
    <w:pPr>
      <w:spacing w:before="100" w:beforeAutospacing="1" w:after="100" w:afterAutospacing="1"/>
    </w:pPr>
    <w:rPr>
      <w:rFonts w:eastAsia="Times New Roman"/>
      <w:szCs w:val="24"/>
      <w:lang w:val="en-US"/>
    </w:rPr>
  </w:style>
  <w:style w:type="table" w:styleId="TableGrid">
    <w:name w:val="Table Grid"/>
    <w:basedOn w:val="TableNormal"/>
    <w:uiPriority w:val="59"/>
    <w:rsid w:val="008866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rFonts w:ascii="Times New Roman" w:hAnsi="Times New Roman"/>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479A7"/>
    <w:pPr>
      <w:spacing w:after="0" w:line="240" w:lineRule="auto"/>
    </w:pPr>
    <w:rPr>
      <w:rFonts w:ascii="Times New Roman" w:hAnsi="Times New Roman"/>
      <w:sz w:val="24"/>
    </w:rPr>
  </w:style>
  <w:style w:type="character" w:styleId="UnresolvedMention">
    <w:name w:val="Unresolved Mention"/>
    <w:basedOn w:val="DefaultParagraphFont"/>
    <w:uiPriority w:val="99"/>
    <w:semiHidden/>
    <w:unhideWhenUsed/>
    <w:rsid w:val="00CD2E53"/>
    <w:rPr>
      <w:color w:val="605E5C"/>
      <w:shd w:val="clear" w:color="auto" w:fill="E1DFDD"/>
    </w:rPr>
  </w:style>
  <w:style w:type="character" w:styleId="FollowedHyperlink">
    <w:name w:val="FollowedHyperlink"/>
    <w:basedOn w:val="DefaultParagraphFont"/>
    <w:uiPriority w:val="99"/>
    <w:semiHidden/>
    <w:unhideWhenUsed/>
    <w:rsid w:val="00515D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289902">
      <w:bodyDiv w:val="1"/>
      <w:marLeft w:val="0"/>
      <w:marRight w:val="0"/>
      <w:marTop w:val="0"/>
      <w:marBottom w:val="0"/>
      <w:divBdr>
        <w:top w:val="none" w:sz="0" w:space="0" w:color="auto"/>
        <w:left w:val="none" w:sz="0" w:space="0" w:color="auto"/>
        <w:bottom w:val="none" w:sz="0" w:space="0" w:color="auto"/>
        <w:right w:val="none" w:sz="0" w:space="0" w:color="auto"/>
      </w:divBdr>
    </w:div>
    <w:div w:id="284820216">
      <w:bodyDiv w:val="1"/>
      <w:marLeft w:val="0"/>
      <w:marRight w:val="0"/>
      <w:marTop w:val="0"/>
      <w:marBottom w:val="0"/>
      <w:divBdr>
        <w:top w:val="none" w:sz="0" w:space="0" w:color="auto"/>
        <w:left w:val="none" w:sz="0" w:space="0" w:color="auto"/>
        <w:bottom w:val="none" w:sz="0" w:space="0" w:color="auto"/>
        <w:right w:val="none" w:sz="0" w:space="0" w:color="auto"/>
      </w:divBdr>
    </w:div>
    <w:div w:id="338436417">
      <w:bodyDiv w:val="1"/>
      <w:marLeft w:val="0"/>
      <w:marRight w:val="0"/>
      <w:marTop w:val="0"/>
      <w:marBottom w:val="0"/>
      <w:divBdr>
        <w:top w:val="none" w:sz="0" w:space="0" w:color="auto"/>
        <w:left w:val="none" w:sz="0" w:space="0" w:color="auto"/>
        <w:bottom w:val="none" w:sz="0" w:space="0" w:color="auto"/>
        <w:right w:val="none" w:sz="0" w:space="0" w:color="auto"/>
      </w:divBdr>
    </w:div>
    <w:div w:id="408313719">
      <w:bodyDiv w:val="1"/>
      <w:marLeft w:val="0"/>
      <w:marRight w:val="0"/>
      <w:marTop w:val="0"/>
      <w:marBottom w:val="0"/>
      <w:divBdr>
        <w:top w:val="none" w:sz="0" w:space="0" w:color="auto"/>
        <w:left w:val="none" w:sz="0" w:space="0" w:color="auto"/>
        <w:bottom w:val="none" w:sz="0" w:space="0" w:color="auto"/>
        <w:right w:val="none" w:sz="0" w:space="0" w:color="auto"/>
      </w:divBdr>
    </w:div>
    <w:div w:id="584384603">
      <w:bodyDiv w:val="1"/>
      <w:marLeft w:val="0"/>
      <w:marRight w:val="0"/>
      <w:marTop w:val="0"/>
      <w:marBottom w:val="0"/>
      <w:divBdr>
        <w:top w:val="none" w:sz="0" w:space="0" w:color="auto"/>
        <w:left w:val="none" w:sz="0" w:space="0" w:color="auto"/>
        <w:bottom w:val="none" w:sz="0" w:space="0" w:color="auto"/>
        <w:right w:val="none" w:sz="0" w:space="0" w:color="auto"/>
      </w:divBdr>
    </w:div>
    <w:div w:id="587227376">
      <w:bodyDiv w:val="1"/>
      <w:marLeft w:val="0"/>
      <w:marRight w:val="0"/>
      <w:marTop w:val="0"/>
      <w:marBottom w:val="0"/>
      <w:divBdr>
        <w:top w:val="none" w:sz="0" w:space="0" w:color="auto"/>
        <w:left w:val="none" w:sz="0" w:space="0" w:color="auto"/>
        <w:bottom w:val="none" w:sz="0" w:space="0" w:color="auto"/>
        <w:right w:val="none" w:sz="0" w:space="0" w:color="auto"/>
      </w:divBdr>
    </w:div>
    <w:div w:id="749885848">
      <w:bodyDiv w:val="1"/>
      <w:marLeft w:val="0"/>
      <w:marRight w:val="0"/>
      <w:marTop w:val="0"/>
      <w:marBottom w:val="0"/>
      <w:divBdr>
        <w:top w:val="none" w:sz="0" w:space="0" w:color="auto"/>
        <w:left w:val="none" w:sz="0" w:space="0" w:color="auto"/>
        <w:bottom w:val="none" w:sz="0" w:space="0" w:color="auto"/>
        <w:right w:val="none" w:sz="0" w:space="0" w:color="auto"/>
      </w:divBdr>
    </w:div>
    <w:div w:id="854417274">
      <w:bodyDiv w:val="1"/>
      <w:marLeft w:val="0"/>
      <w:marRight w:val="0"/>
      <w:marTop w:val="0"/>
      <w:marBottom w:val="0"/>
      <w:divBdr>
        <w:top w:val="none" w:sz="0" w:space="0" w:color="auto"/>
        <w:left w:val="none" w:sz="0" w:space="0" w:color="auto"/>
        <w:bottom w:val="none" w:sz="0" w:space="0" w:color="auto"/>
        <w:right w:val="none" w:sz="0" w:space="0" w:color="auto"/>
      </w:divBdr>
    </w:div>
    <w:div w:id="1113129269">
      <w:bodyDiv w:val="1"/>
      <w:marLeft w:val="0"/>
      <w:marRight w:val="0"/>
      <w:marTop w:val="0"/>
      <w:marBottom w:val="0"/>
      <w:divBdr>
        <w:top w:val="none" w:sz="0" w:space="0" w:color="auto"/>
        <w:left w:val="none" w:sz="0" w:space="0" w:color="auto"/>
        <w:bottom w:val="none" w:sz="0" w:space="0" w:color="auto"/>
        <w:right w:val="none" w:sz="0" w:space="0" w:color="auto"/>
      </w:divBdr>
    </w:div>
    <w:div w:id="1426068997">
      <w:bodyDiv w:val="1"/>
      <w:marLeft w:val="0"/>
      <w:marRight w:val="0"/>
      <w:marTop w:val="0"/>
      <w:marBottom w:val="0"/>
      <w:divBdr>
        <w:top w:val="none" w:sz="0" w:space="0" w:color="auto"/>
        <w:left w:val="none" w:sz="0" w:space="0" w:color="auto"/>
        <w:bottom w:val="none" w:sz="0" w:space="0" w:color="auto"/>
        <w:right w:val="none" w:sz="0" w:space="0" w:color="auto"/>
      </w:divBdr>
    </w:div>
    <w:div w:id="209427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ventbrite.com/e/886204490487?aff=oddtdtcreat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43d2115b-a55e-46b6-9df7-b03388ecfc60}" enabled="0" method="" siteId="{43d2115b-a55e-46b6-9df7-b03388ecfc60}" removed="1"/>
</clbl:labelList>
</file>

<file path=docProps/app.xml><?xml version="1.0" encoding="utf-8"?>
<Properties xmlns="http://schemas.openxmlformats.org/officeDocument/2006/extended-properties" xmlns:vt="http://schemas.openxmlformats.org/officeDocument/2006/docPropsVTypes">
  <Template>Normal</Template>
  <TotalTime>136</TotalTime>
  <Pages>2</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dc:creator>
  <cp:lastModifiedBy>Carroll, Rachel</cp:lastModifiedBy>
  <cp:revision>5</cp:revision>
  <cp:lastPrinted>2024-05-29T08:53:00Z</cp:lastPrinted>
  <dcterms:created xsi:type="dcterms:W3CDTF">2024-05-28T08:54:00Z</dcterms:created>
  <dcterms:modified xsi:type="dcterms:W3CDTF">2024-05-29T13:11:00Z</dcterms:modified>
</cp:coreProperties>
</file>